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CellMar>
          <w:left w:w="70" w:type="dxa"/>
          <w:right w:w="70" w:type="dxa"/>
        </w:tblCellMar>
        <w:tblLook w:val="04A0" w:firstRow="1" w:lastRow="0" w:firstColumn="1" w:lastColumn="0" w:noHBand="0" w:noVBand="1"/>
      </w:tblPr>
      <w:tblGrid>
        <w:gridCol w:w="1783"/>
        <w:gridCol w:w="3949"/>
        <w:gridCol w:w="3340"/>
      </w:tblGrid>
      <w:tr w:rsidR="00EF26C8" w:rsidRPr="00EF26C8" w14:paraId="438D5D28" w14:textId="77777777" w:rsidTr="00EF26C8">
        <w:trPr>
          <w:trHeight w:val="290"/>
        </w:trPr>
        <w:tc>
          <w:tcPr>
            <w:tcW w:w="9072" w:type="dxa"/>
            <w:gridSpan w:val="3"/>
            <w:tcBorders>
              <w:top w:val="nil"/>
              <w:left w:val="nil"/>
              <w:bottom w:val="nil"/>
              <w:right w:val="nil"/>
            </w:tcBorders>
            <w:shd w:val="clear" w:color="auto" w:fill="auto"/>
            <w:noWrap/>
            <w:vAlign w:val="bottom"/>
            <w:hideMark/>
          </w:tcPr>
          <w:p w14:paraId="06108A11" w14:textId="77777777" w:rsidR="00EF26C8" w:rsidRPr="00EF26C8" w:rsidRDefault="00EF26C8" w:rsidP="00EF26C8">
            <w:pPr>
              <w:spacing w:after="0" w:line="240" w:lineRule="auto"/>
              <w:rPr>
                <w:rFonts w:ascii="basisfettschrift" w:eastAsia="Times New Roman" w:hAnsi="basisfettschrift" w:cs="Calibri"/>
                <w:color w:val="404040"/>
                <w:kern w:val="0"/>
                <w:lang w:eastAsia="de-DE"/>
                <w14:ligatures w14:val="none"/>
              </w:rPr>
            </w:pPr>
            <w:r w:rsidRPr="00EF26C8">
              <w:rPr>
                <w:rFonts w:ascii="basisfettschrift" w:eastAsia="Times New Roman" w:hAnsi="basisfettschrift" w:cs="Calibri"/>
                <w:color w:val="404040"/>
                <w:kern w:val="0"/>
                <w:lang w:eastAsia="de-DE"/>
                <w14:ligatures w14:val="none"/>
              </w:rPr>
              <w:t>Eberhard Truchseß von Waldburg, Ritter, verkauft Abt und Konvent von Weingarten für 1062 lb d Konstanzer Münze Höfe, Güter sowie sonstige Liegenschaften und Rechte in Sieberatsreute, Frankenberg, Forstenhausen, Edispach (=Edensbach), Ried, Blauensee, Mollen, Stocken, Karsee, Ödengut (=Edengut), Gögglingen (=King), an der Wis, Englisweiler, Vogelsang, Egg, Sprengen, Wölflisberg, Kerlenmoos, Ippenried, Wägenbach, Herbisrüti (=Erbisreute), Wätzlisrüti (=Wetzisreute), Schlier. Gewerbürgen und Zeugen sind Graf Wilhelm von Montfort genannt von Bregenz, Ott Truchseß von Waldburg, Bruder des Ausstellers, Pantaleon, Marquard und Heinz von Schellenberg, Anselm und Benz von Königsegg, Wilhelm von Praßberg, Benz von Hirschdorf, Rüdger von Rosenharz.</w:t>
            </w:r>
            <w:r w:rsidRPr="00EF26C8">
              <w:rPr>
                <w:rFonts w:ascii="basisschrift" w:eastAsia="Times New Roman" w:hAnsi="basisschrift" w:cs="Calibri"/>
                <w:color w:val="000000"/>
                <w:kern w:val="0"/>
                <w:lang w:eastAsia="de-DE"/>
                <w14:ligatures w14:val="none"/>
              </w:rPr>
              <w:t> </w:t>
            </w:r>
          </w:p>
        </w:tc>
      </w:tr>
      <w:tr w:rsidR="00EF26C8" w:rsidRPr="00EF26C8" w14:paraId="4BB8BEE6" w14:textId="77777777" w:rsidTr="00EF26C8">
        <w:trPr>
          <w:trHeight w:val="290"/>
        </w:trPr>
        <w:tc>
          <w:tcPr>
            <w:tcW w:w="1783" w:type="dxa"/>
            <w:tcBorders>
              <w:top w:val="nil"/>
              <w:left w:val="nil"/>
              <w:bottom w:val="nil"/>
              <w:right w:val="nil"/>
            </w:tcBorders>
            <w:shd w:val="clear" w:color="000000" w:fill="FFFFFF"/>
            <w:hideMark/>
          </w:tcPr>
          <w:p w14:paraId="213B9D1A" w14:textId="77777777" w:rsidR="00EF26C8" w:rsidRPr="00EF26C8" w:rsidRDefault="00EF26C8" w:rsidP="00EF26C8">
            <w:pPr>
              <w:spacing w:after="0" w:line="240" w:lineRule="auto"/>
              <w:rPr>
                <w:rFonts w:ascii="basisfettschrift" w:eastAsia="Times New Roman" w:hAnsi="basisfettschrift" w:cs="Calibri"/>
                <w:color w:val="DF3939"/>
                <w:kern w:val="0"/>
                <w:lang w:eastAsia="de-DE"/>
                <w14:ligatures w14:val="none"/>
              </w:rPr>
            </w:pPr>
            <w:r w:rsidRPr="00EF26C8">
              <w:rPr>
                <w:rFonts w:ascii="basisfettschrift" w:eastAsia="Times New Roman" w:hAnsi="basisfettschrift" w:cs="Calibri"/>
                <w:color w:val="DF3939"/>
                <w:kern w:val="0"/>
                <w:lang w:eastAsia="de-DE"/>
                <w14:ligatures w14:val="none"/>
              </w:rPr>
              <w:t>B 515 U 1135</w:t>
            </w:r>
          </w:p>
        </w:tc>
        <w:tc>
          <w:tcPr>
            <w:tcW w:w="3949" w:type="dxa"/>
            <w:tcBorders>
              <w:top w:val="nil"/>
              <w:left w:val="nil"/>
              <w:bottom w:val="nil"/>
              <w:right w:val="nil"/>
            </w:tcBorders>
            <w:shd w:val="clear" w:color="000000" w:fill="FFFFFF"/>
            <w:hideMark/>
          </w:tcPr>
          <w:p w14:paraId="0706B28F" w14:textId="77777777" w:rsidR="00EF26C8" w:rsidRPr="00EF26C8" w:rsidRDefault="00EF26C8" w:rsidP="00EF26C8">
            <w:pPr>
              <w:spacing w:after="0" w:line="240" w:lineRule="auto"/>
              <w:jc w:val="right"/>
              <w:rPr>
                <w:rFonts w:ascii="basisschrift" w:eastAsia="Times New Roman" w:hAnsi="basisschrift" w:cs="Calibri"/>
                <w:color w:val="EFA007"/>
                <w:kern w:val="0"/>
                <w:lang w:eastAsia="de-DE"/>
                <w14:ligatures w14:val="none"/>
              </w:rPr>
            </w:pPr>
            <w:r w:rsidRPr="00EF26C8">
              <w:rPr>
                <w:rFonts w:ascii="basisschrift" w:eastAsia="Times New Roman" w:hAnsi="basisschrift" w:cs="Calibri"/>
                <w:color w:val="EFA007"/>
                <w:kern w:val="0"/>
                <w:lang w:eastAsia="de-DE"/>
                <w14:ligatures w14:val="none"/>
              </w:rPr>
              <w:t> </w:t>
            </w:r>
          </w:p>
        </w:tc>
        <w:tc>
          <w:tcPr>
            <w:tcW w:w="3340" w:type="dxa"/>
            <w:tcBorders>
              <w:top w:val="nil"/>
              <w:left w:val="nil"/>
              <w:bottom w:val="nil"/>
              <w:right w:val="nil"/>
            </w:tcBorders>
            <w:shd w:val="clear" w:color="auto" w:fill="auto"/>
            <w:noWrap/>
            <w:vAlign w:val="bottom"/>
            <w:hideMark/>
          </w:tcPr>
          <w:p w14:paraId="26FCCFB3" w14:textId="77777777" w:rsidR="00EF26C8" w:rsidRPr="00EF26C8" w:rsidRDefault="00EF26C8" w:rsidP="00EF26C8">
            <w:pPr>
              <w:spacing w:after="0" w:line="240" w:lineRule="auto"/>
              <w:jc w:val="right"/>
              <w:rPr>
                <w:rFonts w:ascii="basisschrift" w:eastAsia="Times New Roman" w:hAnsi="basisschrift" w:cs="Calibri"/>
                <w:color w:val="EFA007"/>
                <w:kern w:val="0"/>
                <w:lang w:eastAsia="de-DE"/>
                <w14:ligatures w14:val="none"/>
              </w:rPr>
            </w:pPr>
          </w:p>
        </w:tc>
      </w:tr>
      <w:tr w:rsidR="00EF26C8" w:rsidRPr="00EF26C8" w14:paraId="007F31B9" w14:textId="77777777" w:rsidTr="00EF26C8">
        <w:trPr>
          <w:trHeight w:val="540"/>
        </w:trPr>
        <w:tc>
          <w:tcPr>
            <w:tcW w:w="5732" w:type="dxa"/>
            <w:gridSpan w:val="2"/>
            <w:tcBorders>
              <w:top w:val="nil"/>
              <w:left w:val="nil"/>
              <w:bottom w:val="nil"/>
              <w:right w:val="nil"/>
            </w:tcBorders>
            <w:shd w:val="clear" w:color="000000" w:fill="FFFFFF"/>
            <w:hideMark/>
          </w:tcPr>
          <w:p w14:paraId="22DC92FD" w14:textId="77777777" w:rsidR="00EF26C8" w:rsidRDefault="00EF26C8" w:rsidP="00EF26C8">
            <w:pPr>
              <w:spacing w:after="0" w:line="240" w:lineRule="auto"/>
              <w:rPr>
                <w:rFonts w:ascii="basisschrift" w:eastAsia="Times New Roman" w:hAnsi="basisschrift" w:cs="Calibri"/>
                <w:color w:val="000000"/>
                <w:kern w:val="0"/>
                <w:lang w:eastAsia="de-DE"/>
                <w14:ligatures w14:val="none"/>
              </w:rPr>
            </w:pPr>
            <w:r w:rsidRPr="00EF26C8">
              <w:rPr>
                <w:rFonts w:ascii="basisschrift" w:eastAsia="Times New Roman" w:hAnsi="basisschrift" w:cs="Calibri"/>
                <w:color w:val="000000"/>
                <w:kern w:val="0"/>
                <w:lang w:eastAsia="de-DE"/>
                <w14:ligatures w14:val="none"/>
              </w:rPr>
              <w:t>Kloster Weingarten, 1357 September 12 (an dem nehsten zinstag nach Unser Frowen tag ze herbst) </w:t>
            </w:r>
          </w:p>
          <w:p w14:paraId="0980523A" w14:textId="77777777" w:rsidR="00EF26C8" w:rsidRPr="00EF26C8" w:rsidRDefault="00EF26C8" w:rsidP="00EF26C8">
            <w:pPr>
              <w:spacing w:after="0" w:line="240" w:lineRule="auto"/>
              <w:rPr>
                <w:rFonts w:ascii="basisschrift" w:eastAsia="Times New Roman" w:hAnsi="basisschrift"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1ADF384A" w14:textId="77777777" w:rsidR="00EF26C8" w:rsidRPr="00EF26C8" w:rsidRDefault="00EF26C8" w:rsidP="00EF26C8">
            <w:pPr>
              <w:spacing w:after="0" w:line="240" w:lineRule="auto"/>
              <w:rPr>
                <w:rFonts w:ascii="basisschrift" w:eastAsia="Times New Roman" w:hAnsi="basisschrift" w:cs="Calibri"/>
                <w:color w:val="000000"/>
                <w:kern w:val="0"/>
                <w:lang w:eastAsia="de-DE"/>
                <w14:ligatures w14:val="none"/>
              </w:rPr>
            </w:pPr>
          </w:p>
        </w:tc>
      </w:tr>
      <w:tr w:rsidR="00EF26C8" w:rsidRPr="00EF26C8" w14:paraId="71710C77" w14:textId="77777777" w:rsidTr="00EF26C8">
        <w:trPr>
          <w:trHeight w:val="290"/>
        </w:trPr>
        <w:tc>
          <w:tcPr>
            <w:tcW w:w="5732" w:type="dxa"/>
            <w:gridSpan w:val="2"/>
            <w:tcBorders>
              <w:top w:val="nil"/>
              <w:left w:val="nil"/>
              <w:bottom w:val="nil"/>
              <w:right w:val="nil"/>
            </w:tcBorders>
            <w:shd w:val="clear" w:color="auto" w:fill="auto"/>
            <w:noWrap/>
            <w:vAlign w:val="bottom"/>
            <w:hideMark/>
          </w:tcPr>
          <w:p w14:paraId="26BC5C02" w14:textId="39C5C57A" w:rsidR="00EF26C8" w:rsidRDefault="00000000" w:rsidP="00EF26C8">
            <w:pPr>
              <w:spacing w:after="0" w:line="240" w:lineRule="auto"/>
              <w:rPr>
                <w:rFonts w:ascii="Calibri" w:eastAsia="Times New Roman" w:hAnsi="Calibri" w:cs="Calibri"/>
                <w:color w:val="000000"/>
                <w:kern w:val="0"/>
                <w:lang w:eastAsia="de-DE"/>
                <w14:ligatures w14:val="none"/>
              </w:rPr>
            </w:pPr>
            <w:hyperlink r:id="rId6" w:history="1">
              <w:r w:rsidR="00EF26C8" w:rsidRPr="00EF26C8">
                <w:rPr>
                  <w:rStyle w:val="Hyperlink"/>
                  <w:rFonts w:ascii="Calibri" w:eastAsia="Times New Roman" w:hAnsi="Calibri" w:cs="Calibri"/>
                  <w:kern w:val="0"/>
                  <w:lang w:eastAsia="de-DE"/>
                  <w14:ligatures w14:val="none"/>
                </w:rPr>
                <w:t>http://www.landesarchiv-bw.de/plink/?f=1-2374297</w:t>
              </w:r>
            </w:hyperlink>
          </w:p>
          <w:p w14:paraId="2AA33A95"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530B3EB2"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r>
      <w:tr w:rsidR="00EF26C8" w:rsidRPr="00EF26C8" w14:paraId="609D2794" w14:textId="77777777" w:rsidTr="00EF26C8">
        <w:trPr>
          <w:trHeight w:val="290"/>
        </w:trPr>
        <w:tc>
          <w:tcPr>
            <w:tcW w:w="1783" w:type="dxa"/>
            <w:tcBorders>
              <w:top w:val="nil"/>
              <w:left w:val="nil"/>
              <w:bottom w:val="nil"/>
              <w:right w:val="nil"/>
            </w:tcBorders>
            <w:shd w:val="clear" w:color="auto" w:fill="auto"/>
            <w:noWrap/>
            <w:vAlign w:val="bottom"/>
            <w:hideMark/>
          </w:tcPr>
          <w:p w14:paraId="18F812A4"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r w:rsidRPr="00EF26C8">
              <w:rPr>
                <w:rFonts w:ascii="Calibri" w:eastAsia="Times New Roman" w:hAnsi="Calibri" w:cs="Calibri"/>
                <w:color w:val="000000"/>
                <w:kern w:val="0"/>
                <w:lang w:eastAsia="de-DE"/>
                <w14:ligatures w14:val="none"/>
              </w:rPr>
              <w:t>Ab zweiter Zeile:</w:t>
            </w:r>
          </w:p>
        </w:tc>
        <w:tc>
          <w:tcPr>
            <w:tcW w:w="3949" w:type="dxa"/>
            <w:tcBorders>
              <w:top w:val="nil"/>
              <w:left w:val="nil"/>
              <w:bottom w:val="nil"/>
              <w:right w:val="nil"/>
            </w:tcBorders>
            <w:shd w:val="clear" w:color="auto" w:fill="auto"/>
            <w:noWrap/>
            <w:vAlign w:val="bottom"/>
            <w:hideMark/>
          </w:tcPr>
          <w:p w14:paraId="7FEFD625"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7D8E23E4" w14:textId="77777777" w:rsid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p w14:paraId="2EF74EF7" w14:textId="77777777" w:rsidR="00BA7D74" w:rsidRPr="00EF26C8" w:rsidRDefault="00BA7D74" w:rsidP="00EF26C8">
            <w:pPr>
              <w:spacing w:after="0" w:line="240" w:lineRule="auto"/>
              <w:rPr>
                <w:rFonts w:ascii="Times New Roman" w:eastAsia="Times New Roman" w:hAnsi="Times New Roman" w:cs="Times New Roman"/>
                <w:kern w:val="0"/>
                <w:sz w:val="20"/>
                <w:szCs w:val="20"/>
                <w:lang w:eastAsia="de-DE"/>
                <w14:ligatures w14:val="none"/>
              </w:rPr>
            </w:pPr>
          </w:p>
        </w:tc>
      </w:tr>
      <w:tr w:rsidR="00EF26C8" w:rsidRPr="00EF26C8" w14:paraId="07248BDC" w14:textId="77777777" w:rsidTr="00EF26C8">
        <w:trPr>
          <w:trHeight w:val="290"/>
        </w:trPr>
        <w:tc>
          <w:tcPr>
            <w:tcW w:w="1783" w:type="dxa"/>
            <w:tcBorders>
              <w:top w:val="nil"/>
              <w:left w:val="nil"/>
              <w:bottom w:val="nil"/>
              <w:right w:val="nil"/>
            </w:tcBorders>
            <w:shd w:val="clear" w:color="auto" w:fill="auto"/>
            <w:noWrap/>
            <w:vAlign w:val="bottom"/>
            <w:hideMark/>
          </w:tcPr>
          <w:p w14:paraId="08044E68"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c>
          <w:tcPr>
            <w:tcW w:w="3949" w:type="dxa"/>
            <w:tcBorders>
              <w:top w:val="nil"/>
              <w:left w:val="nil"/>
              <w:bottom w:val="nil"/>
              <w:right w:val="nil"/>
            </w:tcBorders>
            <w:shd w:val="clear" w:color="auto" w:fill="auto"/>
            <w:noWrap/>
            <w:vAlign w:val="bottom"/>
            <w:hideMark/>
          </w:tcPr>
          <w:p w14:paraId="2840A601"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c>
          <w:tcPr>
            <w:tcW w:w="3340" w:type="dxa"/>
            <w:tcBorders>
              <w:top w:val="nil"/>
              <w:left w:val="nil"/>
              <w:bottom w:val="nil"/>
              <w:right w:val="nil"/>
            </w:tcBorders>
            <w:shd w:val="clear" w:color="auto" w:fill="auto"/>
            <w:noWrap/>
            <w:vAlign w:val="bottom"/>
            <w:hideMark/>
          </w:tcPr>
          <w:p w14:paraId="532D2D02"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r>
    </w:tbl>
    <w:p w14:paraId="6AC07558" w14:textId="19DEBF9A" w:rsidR="006163FF" w:rsidRDefault="006163FF" w:rsidP="006163FF">
      <w:r>
        <w:t>[…] […] […] .. ? nachbenempten gut ze dem dorf ze Sibrechtzrüti</w:t>
      </w:r>
      <w:r w:rsidR="002B53A5">
        <w:rPr>
          <w:rStyle w:val="Funotenzeichen"/>
        </w:rPr>
        <w:footnoteReference w:id="1"/>
      </w:r>
      <w:r>
        <w:t xml:space="preserve"> .. Bentzen Storrenberge</w:t>
      </w:r>
      <w:r w:rsidRPr="00EF3883">
        <w:rPr>
          <w:highlight w:val="green"/>
        </w:rPr>
        <w:t>r</w:t>
      </w:r>
      <w:r>
        <w:t>s gu</w:t>
      </w:r>
      <w:r w:rsidR="002C2E87" w:rsidRPr="002C2E87">
        <w:rPr>
          <w:highlight w:val="green"/>
        </w:rPr>
        <w:t>o</w:t>
      </w:r>
      <w:r>
        <w:t xml:space="preserve">t dez </w:t>
      </w:r>
      <w:r w:rsidR="004D11D9">
        <w:t>da</w:t>
      </w:r>
      <w:r>
        <w:t xml:space="preserve"> </w:t>
      </w:r>
      <w:r w:rsidR="004D11D9">
        <w:rPr>
          <w:highlight w:val="yellow"/>
        </w:rPr>
        <w:t>Kaila</w:t>
      </w:r>
      <w:r w:rsidRPr="002B53A5">
        <w:rPr>
          <w:highlight w:val="yellow"/>
        </w:rPr>
        <w:t>?</w:t>
      </w:r>
      <w:r w:rsidR="00EF3883" w:rsidRPr="00EF3883">
        <w:rPr>
          <w:highlight w:val="green"/>
        </w:rPr>
        <w:t>Kület</w:t>
      </w:r>
      <w:r>
        <w:t xml:space="preserve"> buwet .. dez holderners gut da Johans German uff sitzet .. </w:t>
      </w:r>
      <w:r w:rsidR="004D11D9">
        <w:rPr>
          <w:highlight w:val="yellow"/>
        </w:rPr>
        <w:t>Biers</w:t>
      </w:r>
      <w:r w:rsidR="00363F70" w:rsidRPr="00363F70">
        <w:rPr>
          <w:highlight w:val="green"/>
        </w:rPr>
        <w:t>s</w:t>
      </w:r>
      <w:r w:rsidR="004D11D9">
        <w:rPr>
          <w:highlight w:val="yellow"/>
        </w:rPr>
        <w:t>walz</w:t>
      </w:r>
      <w:r w:rsidRPr="002B53A5">
        <w:rPr>
          <w:highlight w:val="yellow"/>
        </w:rPr>
        <w:t>?</w:t>
      </w:r>
      <w:r>
        <w:t xml:space="preserve"> gut uff dem </w:t>
      </w:r>
      <w:r w:rsidRPr="004D11D9">
        <w:t>ny</w:t>
      </w:r>
      <w:r w:rsidR="004D11D9" w:rsidRPr="004D11D9">
        <w:t>c</w:t>
      </w:r>
      <w:r w:rsidRPr="004D11D9">
        <w:t>ola</w:t>
      </w:r>
      <w:r w:rsidR="004D11D9" w:rsidRPr="004D11D9">
        <w:t>u</w:t>
      </w:r>
      <w:r w:rsidRPr="004D11D9">
        <w:t>s der</w:t>
      </w:r>
      <w:r>
        <w:tab/>
      </w:r>
      <w:r>
        <w:tab/>
      </w:r>
    </w:p>
    <w:p w14:paraId="74628F4D" w14:textId="1019561B" w:rsidR="006163FF" w:rsidRDefault="006163FF" w:rsidP="006163FF">
      <w:r>
        <w:t>hohenburger si</w:t>
      </w:r>
      <w:r w:rsidR="00363F70" w:rsidRPr="00363F70">
        <w:rPr>
          <w:highlight w:val="green"/>
        </w:rPr>
        <w:t>e</w:t>
      </w:r>
      <w:r>
        <w:t>tzet .. Stainbachs</w:t>
      </w:r>
      <w:r w:rsidR="002B53A5">
        <w:rPr>
          <w:rStyle w:val="Funotenzeichen"/>
        </w:rPr>
        <w:footnoteReference w:id="2"/>
      </w:r>
      <w:r>
        <w:t xml:space="preserve"> gut d</w:t>
      </w:r>
      <w:r w:rsidR="00363F70" w:rsidRPr="00363F70">
        <w:rPr>
          <w:highlight w:val="green"/>
        </w:rPr>
        <w:t>a</w:t>
      </w:r>
      <w:r>
        <w:t xml:space="preserve">z der Stotz buwet .. dez </w:t>
      </w:r>
      <w:r w:rsidRPr="002B53A5">
        <w:rPr>
          <w:highlight w:val="yellow"/>
        </w:rPr>
        <w:t>Vai</w:t>
      </w:r>
      <w:r w:rsidR="004D11D9">
        <w:rPr>
          <w:highlight w:val="yellow"/>
        </w:rPr>
        <w:t>l</w:t>
      </w:r>
      <w:r w:rsidRPr="002B53A5">
        <w:rPr>
          <w:highlight w:val="yellow"/>
        </w:rPr>
        <w:t>ers?</w:t>
      </w:r>
      <w:r>
        <w:t xml:space="preserve"> gu</w:t>
      </w:r>
      <w:r w:rsidR="00363F70" w:rsidRPr="00363F70">
        <w:rPr>
          <w:highlight w:val="green"/>
        </w:rPr>
        <w:t>o</w:t>
      </w:r>
      <w:r>
        <w:t xml:space="preserve">t, daz der vorbenempt Stotz öch buwet .. dez </w:t>
      </w:r>
      <w:r w:rsidRPr="004D11D9">
        <w:t>Hellers</w:t>
      </w:r>
      <w:r>
        <w:t xml:space="preserve"> säligen dez Pfaffen gu</w:t>
      </w:r>
      <w:r w:rsidR="000C646C">
        <w:t>o</w:t>
      </w:r>
      <w:r>
        <w:t>t dar uff Cu</w:t>
      </w:r>
      <w:r w:rsidR="000C646C" w:rsidRPr="000C646C">
        <w:rPr>
          <w:highlight w:val="green"/>
        </w:rPr>
        <w:t>o</w:t>
      </w:r>
      <w:r>
        <w:t xml:space="preserve">ntz der Zimberman sitzet .. der </w:t>
      </w:r>
      <w:r w:rsidRPr="002B53A5">
        <w:rPr>
          <w:highlight w:val="yellow"/>
        </w:rPr>
        <w:t>Tru</w:t>
      </w:r>
      <w:r w:rsidR="004D11D9">
        <w:rPr>
          <w:highlight w:val="yellow"/>
        </w:rPr>
        <w:t>ll</w:t>
      </w:r>
      <w:r w:rsidRPr="002B53A5">
        <w:rPr>
          <w:highlight w:val="yellow"/>
        </w:rPr>
        <w:t>inen?</w:t>
      </w:r>
      <w:r>
        <w:t xml:space="preserve"> gu</w:t>
      </w:r>
      <w:r w:rsidR="000C646C">
        <w:t>o</w:t>
      </w:r>
      <w:r>
        <w:t xml:space="preserve">t .. dez </w:t>
      </w:r>
      <w:r w:rsidR="000C646C" w:rsidRPr="000C646C">
        <w:rPr>
          <w:highlight w:val="green"/>
        </w:rPr>
        <w:t>K</w:t>
      </w:r>
      <w:r w:rsidRPr="002B53A5">
        <w:rPr>
          <w:highlight w:val="yellow"/>
        </w:rPr>
        <w:t>oyen?</w:t>
      </w:r>
      <w:r>
        <w:t xml:space="preserve"> gu</w:t>
      </w:r>
      <w:r w:rsidR="000C646C">
        <w:t>o</w:t>
      </w:r>
      <w:r>
        <w:t>t ..</w:t>
      </w:r>
      <w:r>
        <w:tab/>
      </w:r>
      <w:r>
        <w:tab/>
      </w:r>
    </w:p>
    <w:p w14:paraId="0420711E" w14:textId="55FE9D38" w:rsidR="006163FF" w:rsidRDefault="004D11D9" w:rsidP="006163FF">
      <w:r>
        <w:t>das</w:t>
      </w:r>
      <w:r w:rsidR="006163FF">
        <w:t xml:space="preserve"> espan von dem dorf ze </w:t>
      </w:r>
      <w:r w:rsidRPr="004D11D9">
        <w:t>Sibrechtszrüti</w:t>
      </w:r>
      <w:r w:rsidR="006163FF">
        <w:t xml:space="preserve"> un</w:t>
      </w:r>
      <w:r w:rsidR="004B6237" w:rsidRPr="004B6237">
        <w:rPr>
          <w:highlight w:val="green"/>
        </w:rPr>
        <w:t>e</w:t>
      </w:r>
      <w:r w:rsidR="006163FF">
        <w:t>z an die Str</w:t>
      </w:r>
      <w:r w:rsidR="004B6237" w:rsidRPr="004B6237">
        <w:rPr>
          <w:highlight w:val="green"/>
        </w:rPr>
        <w:t>a</w:t>
      </w:r>
      <w:r w:rsidR="006163FF">
        <w:t xml:space="preserve">ss ze Gölisbrunnen .. und die </w:t>
      </w:r>
      <w:r w:rsidR="006163FF" w:rsidRPr="004D11D9">
        <w:t>gebraitun</w:t>
      </w:r>
      <w:r w:rsidR="006163FF">
        <w:t xml:space="preserve"> gelegen untzwisch</w:t>
      </w:r>
      <w:r>
        <w:t>ant</w:t>
      </w:r>
      <w:r w:rsidR="006163FF">
        <w:t xml:space="preserve"> Haintzen des </w:t>
      </w:r>
      <w:r>
        <w:t xml:space="preserve">Wildenmanns </w:t>
      </w:r>
      <w:r w:rsidR="006163FF">
        <w:t>säligen halden und der Str</w:t>
      </w:r>
      <w:r w:rsidR="00B7470A" w:rsidRPr="00B7470A">
        <w:rPr>
          <w:highlight w:val="green"/>
        </w:rPr>
        <w:t>a</w:t>
      </w:r>
      <w:r w:rsidR="006163FF">
        <w:t>ss von Waltpurg .. zwai gu</w:t>
      </w:r>
      <w:r w:rsidR="00B7470A">
        <w:t>o</w:t>
      </w:r>
      <w:r w:rsidR="006163FF">
        <w:t>t ze dem dorf Frankenberg</w:t>
      </w:r>
      <w:r w:rsidR="002B53A5">
        <w:rPr>
          <w:rStyle w:val="Funotenzeichen"/>
        </w:rPr>
        <w:footnoteReference w:id="3"/>
      </w:r>
      <w:r w:rsidR="006163FF">
        <w:tab/>
      </w:r>
      <w:r w:rsidR="006163FF">
        <w:tab/>
      </w:r>
    </w:p>
    <w:p w14:paraId="6BA02DFD" w14:textId="10ADB172" w:rsidR="006163FF" w:rsidRDefault="006163FF" w:rsidP="006163FF">
      <w:r>
        <w:t xml:space="preserve">gelegen. dez Webers hof genempt den der </w:t>
      </w:r>
      <w:r w:rsidRPr="002B53A5">
        <w:rPr>
          <w:highlight w:val="yellow"/>
        </w:rPr>
        <w:t>F</w:t>
      </w:r>
      <w:r w:rsidR="0084205C" w:rsidRPr="0084205C">
        <w:rPr>
          <w:highlight w:val="green"/>
        </w:rPr>
        <w:t>l</w:t>
      </w:r>
      <w:r w:rsidRPr="002B53A5">
        <w:rPr>
          <w:highlight w:val="yellow"/>
        </w:rPr>
        <w:t>iser?</w:t>
      </w:r>
      <w:r>
        <w:t xml:space="preserve"> buwet .. und dez </w:t>
      </w:r>
      <w:r w:rsidR="0084205C" w:rsidRPr="0084205C">
        <w:rPr>
          <w:highlight w:val="green"/>
        </w:rPr>
        <w:t>A</w:t>
      </w:r>
      <w:r w:rsidRPr="002B53A5">
        <w:rPr>
          <w:highlight w:val="yellow"/>
        </w:rPr>
        <w:t>inners</w:t>
      </w:r>
      <w:r w:rsidR="002B53A5" w:rsidRPr="002B53A5">
        <w:rPr>
          <w:highlight w:val="yellow"/>
        </w:rPr>
        <w:t>?</w:t>
      </w:r>
      <w:r>
        <w:t xml:space="preserve"> hof, dar uff der Engel sitzet .. und den hof ze Gölisbrunnen</w:t>
      </w:r>
      <w:r w:rsidR="003922F3">
        <w:rPr>
          <w:rStyle w:val="Funotenzeichen"/>
        </w:rPr>
        <w:footnoteReference w:id="4"/>
      </w:r>
      <w:r>
        <w:t xml:space="preserve"> .. und die Halden da</w:t>
      </w:r>
      <w:r w:rsidR="0084205C">
        <w:t xml:space="preserve"> </w:t>
      </w:r>
      <w:r>
        <w:t xml:space="preserve">hinder </w:t>
      </w:r>
      <w:r w:rsidR="004D11D9">
        <w:t>dui</w:t>
      </w:r>
      <w:r>
        <w:t xml:space="preserve"> da stosset an die </w:t>
      </w:r>
      <w:r w:rsidRPr="003922F3">
        <w:rPr>
          <w:highlight w:val="yellow"/>
        </w:rPr>
        <w:t>c</w:t>
      </w:r>
      <w:r w:rsidRPr="007D4955">
        <w:rPr>
          <w:highlight w:val="green"/>
        </w:rPr>
        <w:t>l</w:t>
      </w:r>
      <w:r w:rsidR="007D4955">
        <w:rPr>
          <w:highlight w:val="green"/>
        </w:rPr>
        <w:t>u</w:t>
      </w:r>
      <w:r w:rsidRPr="003922F3">
        <w:rPr>
          <w:highlight w:val="yellow"/>
        </w:rPr>
        <w:t>p</w:t>
      </w:r>
      <w:r w:rsidR="004D11D9">
        <w:rPr>
          <w:highlight w:val="yellow"/>
        </w:rPr>
        <w:t>f</w:t>
      </w:r>
      <w:r w:rsidR="007D4955">
        <w:rPr>
          <w:highlight w:val="green"/>
        </w:rPr>
        <w:t>t</w:t>
      </w:r>
      <w:r w:rsidRPr="003922F3">
        <w:rPr>
          <w:highlight w:val="yellow"/>
        </w:rPr>
        <w:t>?</w:t>
      </w:r>
      <w:r>
        <w:t xml:space="preserve"> Staig .. und die akker gelegen </w:t>
      </w:r>
      <w:r>
        <w:tab/>
      </w:r>
      <w:r>
        <w:tab/>
      </w:r>
    </w:p>
    <w:p w14:paraId="7B11358C" w14:textId="4717AD55" w:rsidR="006163FF" w:rsidRDefault="006163FF" w:rsidP="006163FF">
      <w:r>
        <w:t>untzwischen dem Stig und der Str</w:t>
      </w:r>
      <w:r w:rsidR="007D4955" w:rsidRPr="007D4955">
        <w:rPr>
          <w:highlight w:val="green"/>
        </w:rPr>
        <w:t>a</w:t>
      </w:r>
      <w:r>
        <w:t>ss gegen Waltpurg uff hin .. und zwai gu</w:t>
      </w:r>
      <w:r w:rsidR="00B25987">
        <w:t>o</w:t>
      </w:r>
      <w:r>
        <w:t>t ze Vorstahusern</w:t>
      </w:r>
      <w:r w:rsidR="003922F3">
        <w:rPr>
          <w:rStyle w:val="Funotenzeichen"/>
        </w:rPr>
        <w:footnoteReference w:id="5"/>
      </w:r>
      <w:r>
        <w:t xml:space="preserve"> .. und zu</w:t>
      </w:r>
      <w:r w:rsidR="00B25987">
        <w:t>o</w:t>
      </w:r>
      <w:r>
        <w:t xml:space="preserve"> dem dorf ze Edispach</w:t>
      </w:r>
      <w:r w:rsidR="003922F3">
        <w:rPr>
          <w:rStyle w:val="Funotenzeichen"/>
        </w:rPr>
        <w:footnoteReference w:id="6"/>
      </w:r>
      <w:r>
        <w:t xml:space="preserve"> . Egenn hof genant dar uff </w:t>
      </w:r>
      <w:r w:rsidR="00B25987" w:rsidRPr="00B25987">
        <w:rPr>
          <w:highlight w:val="green"/>
        </w:rPr>
        <w:t>G</w:t>
      </w:r>
      <w:r w:rsidR="004D11D9">
        <w:rPr>
          <w:highlight w:val="yellow"/>
        </w:rPr>
        <w:t>l</w:t>
      </w:r>
      <w:r w:rsidR="00B25987">
        <w:rPr>
          <w:highlight w:val="yellow"/>
        </w:rPr>
        <w:t>a</w:t>
      </w:r>
      <w:r w:rsidR="004D11D9" w:rsidRPr="00B25987">
        <w:rPr>
          <w:highlight w:val="green"/>
        </w:rPr>
        <w:t>ff</w:t>
      </w:r>
      <w:r w:rsidR="004D11D9">
        <w:rPr>
          <w:highlight w:val="yellow"/>
        </w:rPr>
        <w:t>li</w:t>
      </w:r>
      <w:r w:rsidRPr="003922F3">
        <w:rPr>
          <w:highlight w:val="yellow"/>
        </w:rPr>
        <w:t>?</w:t>
      </w:r>
      <w:r>
        <w:t xml:space="preserve"> sitzet .. und daz lehen da bi dez </w:t>
      </w:r>
      <w:r w:rsidR="006B4302" w:rsidRPr="006B4302">
        <w:rPr>
          <w:highlight w:val="yellow"/>
        </w:rPr>
        <w:t>R</w:t>
      </w:r>
      <w:r w:rsidR="004D11D9" w:rsidRPr="006B4302">
        <w:rPr>
          <w:highlight w:val="yellow"/>
        </w:rPr>
        <w:t>a</w:t>
      </w:r>
      <w:r w:rsidR="004D11D9" w:rsidRPr="004D11D9">
        <w:rPr>
          <w:highlight w:val="yellow"/>
        </w:rPr>
        <w:t>buss waz</w:t>
      </w:r>
      <w:r w:rsidR="004D11D9">
        <w:t>?</w:t>
      </w:r>
      <w:r>
        <w:t xml:space="preserve"> .. und zu</w:t>
      </w:r>
      <w:r w:rsidR="006B4302">
        <w:t>o</w:t>
      </w:r>
      <w:r>
        <w:t xml:space="preserve"> dem Riet</w:t>
      </w:r>
      <w:r w:rsidR="003922F3">
        <w:rPr>
          <w:rStyle w:val="Funotenzeichen"/>
        </w:rPr>
        <w:footnoteReference w:id="7"/>
      </w:r>
      <w:r>
        <w:tab/>
      </w:r>
      <w:r>
        <w:tab/>
      </w:r>
    </w:p>
    <w:p w14:paraId="5E4038C3" w14:textId="77BFBF0F" w:rsidR="006163FF" w:rsidRDefault="006163FF" w:rsidP="006163FF">
      <w:r>
        <w:t>Schellen hof genant den der Habersetzer buwet .. und den hof zum Blause</w:t>
      </w:r>
      <w:r w:rsidR="003922F3">
        <w:rPr>
          <w:rStyle w:val="Funotenzeichen"/>
        </w:rPr>
        <w:footnoteReference w:id="8"/>
      </w:r>
      <w:r>
        <w:t xml:space="preserve"> .. und daz gu</w:t>
      </w:r>
      <w:r w:rsidR="007E7570">
        <w:t>o</w:t>
      </w:r>
      <w:r>
        <w:t xml:space="preserve">t </w:t>
      </w:r>
      <w:r w:rsidR="007E7570" w:rsidRPr="007E7570">
        <w:rPr>
          <w:highlight w:val="green"/>
        </w:rPr>
        <w:t>ü</w:t>
      </w:r>
      <w:r>
        <w:t>m</w:t>
      </w:r>
      <w:r w:rsidRPr="003922F3">
        <w:rPr>
          <w:highlight w:val="yellow"/>
        </w:rPr>
        <w:t>?</w:t>
      </w:r>
      <w:r>
        <w:t xml:space="preserve"> Erlan</w:t>
      </w:r>
      <w:r w:rsidR="003922F3">
        <w:rPr>
          <w:rStyle w:val="Funotenzeichen"/>
        </w:rPr>
        <w:footnoteReference w:id="9"/>
      </w:r>
      <w:r>
        <w:t xml:space="preserve"> .. und de</w:t>
      </w:r>
      <w:r w:rsidR="007E7570" w:rsidRPr="007E7570">
        <w:rPr>
          <w:highlight w:val="green"/>
        </w:rPr>
        <w:t>r</w:t>
      </w:r>
      <w:r>
        <w:t xml:space="preserve"> </w:t>
      </w:r>
      <w:r w:rsidRPr="003922F3">
        <w:rPr>
          <w:highlight w:val="yellow"/>
        </w:rPr>
        <w:t>Watz</w:t>
      </w:r>
      <w:r w:rsidR="007E7570" w:rsidRPr="007E7570">
        <w:rPr>
          <w:highlight w:val="green"/>
        </w:rPr>
        <w:t>inen</w:t>
      </w:r>
      <w:r w:rsidRPr="003922F3">
        <w:rPr>
          <w:highlight w:val="yellow"/>
        </w:rPr>
        <w:t>?</w:t>
      </w:r>
      <w:r>
        <w:t xml:space="preserve"> hof .. und dez Vogels hof .. und dez Vogels gu</w:t>
      </w:r>
      <w:r w:rsidR="0061758E" w:rsidRPr="0061758E">
        <w:rPr>
          <w:highlight w:val="green"/>
        </w:rPr>
        <w:t>o</w:t>
      </w:r>
      <w:r w:rsidRPr="0061758E">
        <w:rPr>
          <w:highlight w:val="green"/>
        </w:rPr>
        <w:t>t</w:t>
      </w:r>
      <w:r w:rsidR="0061758E" w:rsidRPr="0061758E">
        <w:rPr>
          <w:highlight w:val="green"/>
        </w:rPr>
        <w:t>li</w:t>
      </w:r>
      <w:r>
        <w:t xml:space="preserve"> uff der Staig</w:t>
      </w:r>
      <w:r w:rsidR="003922F3">
        <w:rPr>
          <w:rStyle w:val="Funotenzeichen"/>
        </w:rPr>
        <w:footnoteReference w:id="10"/>
      </w:r>
      <w:r>
        <w:t xml:space="preserve"> .. und den hof der </w:t>
      </w:r>
      <w:r w:rsidRPr="0061758E">
        <w:rPr>
          <w:highlight w:val="green"/>
        </w:rPr>
        <w:t>M</w:t>
      </w:r>
      <w:r w:rsidR="0061758E">
        <w:t>?</w:t>
      </w:r>
      <w:r>
        <w:t>ollen w</w:t>
      </w:r>
      <w:r w:rsidR="0061758E" w:rsidRPr="0061758E">
        <w:rPr>
          <w:highlight w:val="green"/>
        </w:rPr>
        <w:t>a</w:t>
      </w:r>
      <w:r>
        <w:t xml:space="preserve">z </w:t>
      </w:r>
      <w:r w:rsidRPr="003922F3">
        <w:rPr>
          <w:highlight w:val="yellow"/>
        </w:rPr>
        <w:t>zun?</w:t>
      </w:r>
      <w:r>
        <w:tab/>
      </w:r>
      <w:r>
        <w:tab/>
      </w:r>
    </w:p>
    <w:p w14:paraId="60CE893F" w14:textId="5A13EFC3" w:rsidR="006163FF" w:rsidRDefault="006163FF" w:rsidP="006163FF">
      <w:r>
        <w:lastRenderedPageBreak/>
        <w:t>Stokken</w:t>
      </w:r>
      <w:r w:rsidR="003922F3">
        <w:rPr>
          <w:rStyle w:val="Funotenzeichen"/>
        </w:rPr>
        <w:footnoteReference w:id="11"/>
      </w:r>
      <w:r>
        <w:t xml:space="preserve"> gelegen den der Zimberman buwet .. und dez </w:t>
      </w:r>
      <w:r w:rsidR="009207E3" w:rsidRPr="009207E3">
        <w:rPr>
          <w:highlight w:val="green"/>
        </w:rPr>
        <w:t>Au</w:t>
      </w:r>
      <w:r w:rsidR="009207E3">
        <w:rPr>
          <w:highlight w:val="green"/>
        </w:rPr>
        <w:t>o</w:t>
      </w:r>
      <w:r w:rsidR="009207E3" w:rsidRPr="009207E3">
        <w:rPr>
          <w:highlight w:val="green"/>
        </w:rPr>
        <w:t>lters</w:t>
      </w:r>
      <w:r>
        <w:t xml:space="preserve"> hof .. und dez g</w:t>
      </w:r>
      <w:r w:rsidR="009207E3">
        <w:t>ü</w:t>
      </w:r>
      <w:r>
        <w:t>t</w:t>
      </w:r>
      <w:r w:rsidR="00933AE3">
        <w:t>li</w:t>
      </w:r>
      <w:r>
        <w:t xml:space="preserve"> zu dem </w:t>
      </w:r>
      <w:r w:rsidR="005249E3">
        <w:rPr>
          <w:highlight w:val="yellow"/>
        </w:rPr>
        <w:t>W</w:t>
      </w:r>
      <w:r w:rsidRPr="003922F3">
        <w:rPr>
          <w:highlight w:val="yellow"/>
        </w:rPr>
        <w:t>ige</w:t>
      </w:r>
      <w:r w:rsidR="004D11D9">
        <w:rPr>
          <w:highlight w:val="yellow"/>
        </w:rPr>
        <w:t>t</w:t>
      </w:r>
      <w:r w:rsidR="0004584F">
        <w:rPr>
          <w:highlight w:val="yellow"/>
        </w:rPr>
        <w:t>/</w:t>
      </w:r>
      <w:r w:rsidR="0004584F" w:rsidRPr="0004584F">
        <w:rPr>
          <w:highlight w:val="green"/>
        </w:rPr>
        <w:t>Wiger</w:t>
      </w:r>
      <w:r w:rsidRPr="003922F3">
        <w:rPr>
          <w:highlight w:val="yellow"/>
        </w:rPr>
        <w:t>?</w:t>
      </w:r>
      <w:r w:rsidR="004D11D9">
        <w:rPr>
          <w:rStyle w:val="Funotenzeichen"/>
          <w:highlight w:val="yellow"/>
        </w:rPr>
        <w:footnoteReference w:id="12"/>
      </w:r>
      <w:r>
        <w:t xml:space="preserve"> da Schinbain uff w</w:t>
      </w:r>
      <w:r w:rsidR="0004584F" w:rsidRPr="0004584F">
        <w:rPr>
          <w:highlight w:val="green"/>
        </w:rPr>
        <w:t>a</w:t>
      </w:r>
      <w:r>
        <w:t>z d</w:t>
      </w:r>
      <w:r w:rsidR="0004584F" w:rsidRPr="0004584F">
        <w:rPr>
          <w:highlight w:val="green"/>
        </w:rPr>
        <w:t>a</w:t>
      </w:r>
      <w:r>
        <w:t xml:space="preserve">z der </w:t>
      </w:r>
      <w:r w:rsidR="00933AE3" w:rsidRPr="00933AE3">
        <w:t>ma</w:t>
      </w:r>
      <w:r w:rsidR="0004584F" w:rsidRPr="0004584F">
        <w:rPr>
          <w:highlight w:val="green"/>
        </w:rPr>
        <w:t>y</w:t>
      </w:r>
      <w:r w:rsidR="00933AE3" w:rsidRPr="00933AE3">
        <w:t>er</w:t>
      </w:r>
      <w:r>
        <w:t xml:space="preserve"> ze Götzlisperg</w:t>
      </w:r>
      <w:r w:rsidR="003922F3">
        <w:rPr>
          <w:rStyle w:val="Funotenzeichen"/>
        </w:rPr>
        <w:footnoteReference w:id="13"/>
      </w:r>
      <w:r>
        <w:t xml:space="preserve"> buwet .. und den hof uff der Staig</w:t>
      </w:r>
      <w:r w:rsidR="003922F3">
        <w:rPr>
          <w:rStyle w:val="Funotenzeichen"/>
        </w:rPr>
        <w:footnoteReference w:id="14"/>
      </w:r>
      <w:r>
        <w:t xml:space="preserve"> .. und daz gu</w:t>
      </w:r>
      <w:r w:rsidR="0004584F">
        <w:t>o</w:t>
      </w:r>
      <w:r>
        <w:t>t ze dem Ödengut</w:t>
      </w:r>
      <w:r w:rsidR="003922F3">
        <w:rPr>
          <w:rStyle w:val="Funotenzeichen"/>
        </w:rPr>
        <w:footnoteReference w:id="15"/>
      </w:r>
      <w:r>
        <w:tab/>
      </w:r>
      <w:r>
        <w:tab/>
      </w:r>
    </w:p>
    <w:p w14:paraId="6E74321E" w14:textId="242EF064" w:rsidR="006163FF" w:rsidRDefault="006163FF" w:rsidP="006163FF">
      <w:r>
        <w:t>genant .. und ze dem dorf ze Karse</w:t>
      </w:r>
      <w:r w:rsidR="003922F3">
        <w:rPr>
          <w:rStyle w:val="Funotenzeichen"/>
        </w:rPr>
        <w:footnoteReference w:id="16"/>
      </w:r>
      <w:r>
        <w:t xml:space="preserve"> dez gu</w:t>
      </w:r>
      <w:r w:rsidR="00962BD2">
        <w:t>o</w:t>
      </w:r>
      <w:r>
        <w:t>t uff dem Swinberg</w:t>
      </w:r>
      <w:r w:rsidR="003922F3">
        <w:rPr>
          <w:rStyle w:val="Funotenzeichen"/>
        </w:rPr>
        <w:footnoteReference w:id="17"/>
      </w:r>
      <w:r>
        <w:t xml:space="preserve"> .. und dez Korbers gu</w:t>
      </w:r>
      <w:r w:rsidR="00962BD2">
        <w:t>o</w:t>
      </w:r>
      <w:r>
        <w:t>t .. und dez Zipfels gu</w:t>
      </w:r>
      <w:r w:rsidR="003A41FB">
        <w:t>o</w:t>
      </w:r>
      <w:r>
        <w:t xml:space="preserve">t </w:t>
      </w:r>
      <w:r w:rsidR="00962BD2" w:rsidRPr="00962BD2">
        <w:rPr>
          <w:highlight w:val="green"/>
        </w:rPr>
        <w:t>dui</w:t>
      </w:r>
      <w:r>
        <w:t xml:space="preserve"> selben zwai ietzbenempt</w:t>
      </w:r>
      <w:r w:rsidR="002A4EBA" w:rsidRPr="002A4EBA">
        <w:rPr>
          <w:highlight w:val="green"/>
        </w:rPr>
        <w:t>en</w:t>
      </w:r>
      <w:r w:rsidR="002A4EBA">
        <w:t>?</w:t>
      </w:r>
      <w:r>
        <w:t xml:space="preserve"> der Frikker buwet .. und L</w:t>
      </w:r>
      <w:r w:rsidR="002A4EBA" w:rsidRPr="002A4EBA">
        <w:rPr>
          <w:highlight w:val="green"/>
        </w:rPr>
        <w:t>ü</w:t>
      </w:r>
      <w:r>
        <w:t>to</w:t>
      </w:r>
      <w:r w:rsidRPr="002A4EBA">
        <w:rPr>
          <w:highlight w:val="green"/>
        </w:rPr>
        <w:t>l</w:t>
      </w:r>
      <w:r w:rsidR="002A4EBA" w:rsidRPr="002A4EBA">
        <w:rPr>
          <w:highlight w:val="green"/>
        </w:rPr>
        <w:t>t</w:t>
      </w:r>
      <w:r>
        <w:t>z gu</w:t>
      </w:r>
      <w:r w:rsidR="002A4EBA" w:rsidRPr="002A4EBA">
        <w:rPr>
          <w:highlight w:val="green"/>
        </w:rPr>
        <w:t>o</w:t>
      </w:r>
      <w:r>
        <w:t>t, dar uff der K</w:t>
      </w:r>
      <w:r w:rsidR="002A4EBA" w:rsidRPr="002A4EBA">
        <w:rPr>
          <w:highlight w:val="green"/>
        </w:rPr>
        <w:t>ü</w:t>
      </w:r>
      <w:r>
        <w:t>ng sitzt .. und dez Nussers gu</w:t>
      </w:r>
      <w:r w:rsidR="002A4EBA" w:rsidRPr="002A4EBA">
        <w:rPr>
          <w:highlight w:val="green"/>
        </w:rPr>
        <w:t>o</w:t>
      </w:r>
      <w:r>
        <w:t>t</w:t>
      </w:r>
      <w:r>
        <w:tab/>
      </w:r>
      <w:r>
        <w:tab/>
      </w:r>
    </w:p>
    <w:p w14:paraId="7AB388E1" w14:textId="0FAD2B0A" w:rsidR="006163FF" w:rsidRDefault="006163FF" w:rsidP="006163FF">
      <w:r>
        <w:t>dar uff Stärk sitzet .. und vier Vogth</w:t>
      </w:r>
      <w:r w:rsidR="002A3C60" w:rsidRPr="002A3C60">
        <w:rPr>
          <w:highlight w:val="green"/>
        </w:rPr>
        <w:t>ener</w:t>
      </w:r>
      <w:r w:rsidR="002A3C60">
        <w:t>?</w:t>
      </w:r>
      <w:r>
        <w:t xml:space="preserve"> uff L</w:t>
      </w:r>
      <w:r w:rsidR="002A3C60">
        <w:t>ü</w:t>
      </w:r>
      <w:r>
        <w:t>tolz hof .. und zwai Vogth</w:t>
      </w:r>
      <w:r w:rsidR="002A3C60" w:rsidRPr="002A3C60">
        <w:rPr>
          <w:highlight w:val="green"/>
        </w:rPr>
        <w:t>ener</w:t>
      </w:r>
      <w:r>
        <w:t xml:space="preserve"> uff Johansen dez Hafners gu</w:t>
      </w:r>
      <w:r w:rsidR="002A3C60">
        <w:t>o</w:t>
      </w:r>
      <w:r>
        <w:t>t .. und zwai Vogth</w:t>
      </w:r>
      <w:r w:rsidR="002A3C60" w:rsidRPr="002A3C60">
        <w:rPr>
          <w:highlight w:val="green"/>
        </w:rPr>
        <w:t>ener</w:t>
      </w:r>
      <w:r>
        <w:t xml:space="preserve"> uff Johans dez </w:t>
      </w:r>
      <w:r w:rsidRPr="00EB0CB8">
        <w:rPr>
          <w:highlight w:val="yellow"/>
        </w:rPr>
        <w:t>Suters?</w:t>
      </w:r>
      <w:r>
        <w:t xml:space="preserve"> gut .. und den </w:t>
      </w:r>
      <w:r w:rsidR="002A3C60" w:rsidRPr="002A3C60">
        <w:rPr>
          <w:highlight w:val="green"/>
        </w:rPr>
        <w:t>Se</w:t>
      </w:r>
      <w:r w:rsidR="00556A35">
        <w:rPr>
          <w:highlight w:val="green"/>
        </w:rPr>
        <w:t>en</w:t>
      </w:r>
      <w:r w:rsidRPr="00EB0CB8">
        <w:rPr>
          <w:highlight w:val="yellow"/>
        </w:rPr>
        <w:t>?</w:t>
      </w:r>
      <w:r>
        <w:t xml:space="preserve"> ze Karse </w:t>
      </w:r>
      <w:r w:rsidRPr="004D11D9">
        <w:rPr>
          <w:highlight w:val="yellow"/>
        </w:rPr>
        <w:t>halben</w:t>
      </w:r>
      <w:r>
        <w:t xml:space="preserve"> .. und </w:t>
      </w:r>
      <w:r w:rsidRPr="00EB0CB8">
        <w:rPr>
          <w:highlight w:val="yellow"/>
        </w:rPr>
        <w:t>du</w:t>
      </w:r>
      <w:r w:rsidR="00A06395">
        <w:rPr>
          <w:highlight w:val="yellow"/>
        </w:rPr>
        <w:t>i</w:t>
      </w:r>
      <w:r w:rsidRPr="00EB0CB8">
        <w:rPr>
          <w:highlight w:val="yellow"/>
        </w:rPr>
        <w:t>?</w:t>
      </w:r>
      <w:r>
        <w:t xml:space="preserve"> gu</w:t>
      </w:r>
      <w:r w:rsidR="00556A35">
        <w:t>o</w:t>
      </w:r>
      <w:r>
        <w:t>t ze Gögglingen</w:t>
      </w:r>
      <w:r w:rsidR="00EB0CB8">
        <w:rPr>
          <w:rStyle w:val="Funotenzeichen"/>
        </w:rPr>
        <w:footnoteReference w:id="18"/>
      </w:r>
      <w:r>
        <w:tab/>
      </w:r>
      <w:r>
        <w:tab/>
      </w:r>
    </w:p>
    <w:p w14:paraId="549713CD" w14:textId="5B9BD67A" w:rsidR="006163FF" w:rsidRDefault="006163FF" w:rsidP="006163FF">
      <w:r>
        <w:t>gelegen .. und daz gut an der Wis</w:t>
      </w:r>
      <w:r w:rsidR="00EB0CB8">
        <w:rPr>
          <w:rStyle w:val="Funotenzeichen"/>
        </w:rPr>
        <w:footnoteReference w:id="19"/>
      </w:r>
      <w:r>
        <w:t xml:space="preserve"> .. und ze Engliswiler</w:t>
      </w:r>
      <w:r w:rsidR="00EB0CB8">
        <w:rPr>
          <w:rStyle w:val="Funotenzeichen"/>
        </w:rPr>
        <w:footnoteReference w:id="20"/>
      </w:r>
      <w:r>
        <w:t xml:space="preserve"> Bruchlis gut dar uff Haintz </w:t>
      </w:r>
      <w:r w:rsidR="00A06395" w:rsidRPr="00A06395">
        <w:rPr>
          <w:highlight w:val="yellow"/>
        </w:rPr>
        <w:t>Mallo</w:t>
      </w:r>
      <w:r>
        <w:t xml:space="preserve"> sitzet .. und </w:t>
      </w:r>
      <w:r w:rsidRPr="002D4029">
        <w:rPr>
          <w:highlight w:val="yellow"/>
        </w:rPr>
        <w:t>Lüflis?</w:t>
      </w:r>
      <w:r>
        <w:t xml:space="preserve"> gu</w:t>
      </w:r>
      <w:r w:rsidR="002F6A5D">
        <w:t>o</w:t>
      </w:r>
      <w:r>
        <w:t xml:space="preserve">t öch ze Engliswiler dez </w:t>
      </w:r>
      <w:r w:rsidRPr="002D4029">
        <w:rPr>
          <w:highlight w:val="yellow"/>
        </w:rPr>
        <w:t>Frik?</w:t>
      </w:r>
      <w:r>
        <w:t xml:space="preserve"> buwet .. und Stotzen gu</w:t>
      </w:r>
      <w:r w:rsidR="002F6A5D">
        <w:t>o</w:t>
      </w:r>
      <w:r>
        <w:t>t zum hof</w:t>
      </w:r>
      <w:r w:rsidR="00EB0CB8">
        <w:rPr>
          <w:rStyle w:val="Funotenzeichen"/>
        </w:rPr>
        <w:footnoteReference w:id="21"/>
      </w:r>
      <w:r>
        <w:t xml:space="preserve"> genant .. und ze Ulental</w:t>
      </w:r>
      <w:r w:rsidR="00EB0CB8">
        <w:rPr>
          <w:rStyle w:val="Funotenzeichen"/>
        </w:rPr>
        <w:footnoteReference w:id="22"/>
      </w:r>
      <w:r>
        <w:t xml:space="preserve"> daz gut .. und dez</w:t>
      </w:r>
      <w:r>
        <w:tab/>
      </w:r>
      <w:r>
        <w:tab/>
      </w:r>
    </w:p>
    <w:p w14:paraId="42DF8740" w14:textId="5924B515" w:rsidR="006163FF" w:rsidRDefault="006163FF" w:rsidP="006163FF">
      <w:r>
        <w:t xml:space="preserve">gut </w:t>
      </w:r>
      <w:r w:rsidRPr="002D4029">
        <w:rPr>
          <w:highlight w:val="yellow"/>
        </w:rPr>
        <w:t>Nautzhus?</w:t>
      </w:r>
      <w:r>
        <w:t xml:space="preserve"> genant .. und der hof ze der Hohenburg</w:t>
      </w:r>
      <w:r w:rsidR="002D4029">
        <w:rPr>
          <w:rStyle w:val="Funotenzeichen"/>
        </w:rPr>
        <w:footnoteReference w:id="23"/>
      </w:r>
      <w:r>
        <w:t xml:space="preserve"> .. und der hof am Berg</w:t>
      </w:r>
      <w:r w:rsidR="002D4029">
        <w:rPr>
          <w:rStyle w:val="Funotenzeichen"/>
        </w:rPr>
        <w:footnoteReference w:id="24"/>
      </w:r>
      <w:r>
        <w:t xml:space="preserve"> .. und dez </w:t>
      </w:r>
      <w:r w:rsidRPr="002D4029">
        <w:rPr>
          <w:highlight w:val="yellow"/>
        </w:rPr>
        <w:t>Germans?</w:t>
      </w:r>
      <w:r>
        <w:t xml:space="preserve"> hof .. und daz gut ze dem Vogelsangs</w:t>
      </w:r>
      <w:r w:rsidR="002D4029">
        <w:rPr>
          <w:rStyle w:val="Funotenzeichen"/>
        </w:rPr>
        <w:footnoteReference w:id="25"/>
      </w:r>
      <w:r>
        <w:t xml:space="preserve"> .. und das holtz genant der Grafenholz</w:t>
      </w:r>
      <w:r w:rsidR="002D4029">
        <w:rPr>
          <w:rStyle w:val="Funotenzeichen"/>
        </w:rPr>
        <w:footnoteReference w:id="26"/>
      </w:r>
      <w:r>
        <w:t xml:space="preserve"> untzwischen dem Vogelsangs und dem </w:t>
      </w:r>
      <w:r w:rsidR="005249E3">
        <w:rPr>
          <w:highlight w:val="yellow"/>
        </w:rPr>
        <w:t>Wi</w:t>
      </w:r>
      <w:r w:rsidR="00933AE3">
        <w:rPr>
          <w:highlight w:val="yellow"/>
        </w:rPr>
        <w:t>ger</w:t>
      </w:r>
      <w:r w:rsidRPr="002D4029">
        <w:rPr>
          <w:highlight w:val="yellow"/>
        </w:rPr>
        <w:t>?</w:t>
      </w:r>
      <w:r w:rsidR="00A06395">
        <w:rPr>
          <w:rStyle w:val="Funotenzeichen"/>
          <w:highlight w:val="yellow"/>
        </w:rPr>
        <w:footnoteReference w:id="27"/>
      </w:r>
      <w:r>
        <w:tab/>
      </w:r>
      <w:r>
        <w:tab/>
      </w:r>
    </w:p>
    <w:p w14:paraId="14546BAF" w14:textId="6AA3A77D" w:rsidR="006163FF" w:rsidRDefault="006163FF" w:rsidP="006163FF">
      <w:r>
        <w:t>gelegen .. und der hof ze A</w:t>
      </w:r>
      <w:r w:rsidR="002B4E46" w:rsidRPr="002B4E46">
        <w:rPr>
          <w:highlight w:val="green"/>
        </w:rPr>
        <w:t>ck</w:t>
      </w:r>
      <w:r>
        <w:t xml:space="preserve">enhoven den man </w:t>
      </w:r>
      <w:r w:rsidR="00710B33" w:rsidRPr="00710B33">
        <w:rPr>
          <w:highlight w:val="green"/>
        </w:rPr>
        <w:t>ou</w:t>
      </w:r>
      <w:r>
        <w:t>ch ne</w:t>
      </w:r>
      <w:r w:rsidR="00710B33" w:rsidRPr="00710B33">
        <w:rPr>
          <w:highlight w:val="green"/>
        </w:rPr>
        <w:t>mme</w:t>
      </w:r>
      <w:r w:rsidRPr="00710B33">
        <w:rPr>
          <w:highlight w:val="green"/>
        </w:rPr>
        <w:t>t</w:t>
      </w:r>
      <w:r>
        <w:t xml:space="preserve"> ze G</w:t>
      </w:r>
      <w:r w:rsidRPr="00710B33">
        <w:rPr>
          <w:highlight w:val="green"/>
        </w:rPr>
        <w:t>a</w:t>
      </w:r>
      <w:r w:rsidR="00710B33" w:rsidRPr="00710B33">
        <w:rPr>
          <w:highlight w:val="green"/>
        </w:rPr>
        <w:t>i</w:t>
      </w:r>
      <w:r w:rsidR="00A06395">
        <w:t>l</w:t>
      </w:r>
      <w:r>
        <w:t>enhoven</w:t>
      </w:r>
      <w:r w:rsidR="002D4029">
        <w:rPr>
          <w:rStyle w:val="Funotenzeichen"/>
        </w:rPr>
        <w:footnoteReference w:id="28"/>
      </w:r>
      <w:r>
        <w:t xml:space="preserve"> .. und die m</w:t>
      </w:r>
      <w:r w:rsidR="00710B33" w:rsidRPr="00710B33">
        <w:rPr>
          <w:highlight w:val="green"/>
        </w:rPr>
        <w:t>ü</w:t>
      </w:r>
      <w:r>
        <w:t>li da bi die man nemmet die Egg müli .. und zu</w:t>
      </w:r>
      <w:r w:rsidR="00710B33" w:rsidRPr="00710B33">
        <w:rPr>
          <w:highlight w:val="green"/>
        </w:rPr>
        <w:t>on</w:t>
      </w:r>
      <w:r>
        <w:t xml:space="preserve"> Sprengen</w:t>
      </w:r>
      <w:r w:rsidR="002D4029">
        <w:rPr>
          <w:rStyle w:val="Funotenzeichen"/>
        </w:rPr>
        <w:footnoteReference w:id="29"/>
      </w:r>
      <w:r>
        <w:t xml:space="preserve"> </w:t>
      </w:r>
      <w:r w:rsidRPr="00A06395">
        <w:t>a</w:t>
      </w:r>
      <w:r w:rsidR="00A06395" w:rsidRPr="00A06395">
        <w:t>n</w:t>
      </w:r>
      <w:r>
        <w:t xml:space="preserve"> halders hof .. und die akker von Stokken</w:t>
      </w:r>
      <w:r w:rsidR="00A06395">
        <w:rPr>
          <w:rStyle w:val="Funotenzeichen"/>
        </w:rPr>
        <w:footnoteReference w:id="30"/>
      </w:r>
      <w:r>
        <w:t xml:space="preserve"> .. und dez g</w:t>
      </w:r>
      <w:r w:rsidR="00696BFA">
        <w:t>ü</w:t>
      </w:r>
      <w:r>
        <w:t>tli ze Wölflisperg</w:t>
      </w:r>
      <w:r w:rsidR="002D4029">
        <w:rPr>
          <w:rStyle w:val="Funotenzeichen"/>
        </w:rPr>
        <w:footnoteReference w:id="31"/>
      </w:r>
      <w:r>
        <w:t xml:space="preserve"> </w:t>
      </w:r>
      <w:r>
        <w:tab/>
      </w:r>
      <w:r>
        <w:tab/>
      </w:r>
    </w:p>
    <w:p w14:paraId="05B3CC5B" w14:textId="7CA0339E" w:rsidR="006163FF" w:rsidRDefault="006163FF" w:rsidP="006163FF">
      <w:r>
        <w:lastRenderedPageBreak/>
        <w:t>und ze Kervelimmos</w:t>
      </w:r>
      <w:r w:rsidR="002D4029">
        <w:rPr>
          <w:rStyle w:val="Funotenzeichen"/>
        </w:rPr>
        <w:footnoteReference w:id="32"/>
      </w:r>
      <w:r>
        <w:t xml:space="preserve"> dez Lehen daz dez </w:t>
      </w:r>
      <w:r w:rsidR="00494C01">
        <w:rPr>
          <w:highlight w:val="yellow"/>
        </w:rPr>
        <w:t>Smides</w:t>
      </w:r>
      <w:r w:rsidRPr="002D4029">
        <w:rPr>
          <w:highlight w:val="yellow"/>
        </w:rPr>
        <w:t>?</w:t>
      </w:r>
      <w:r>
        <w:t xml:space="preserve"> w</w:t>
      </w:r>
      <w:r w:rsidR="00696BFA">
        <w:t>a</w:t>
      </w:r>
      <w:r>
        <w:t>z .. und den hof ze Jppenriet</w:t>
      </w:r>
      <w:r w:rsidR="002D4029">
        <w:rPr>
          <w:rStyle w:val="Funotenzeichen"/>
        </w:rPr>
        <w:footnoteReference w:id="33"/>
      </w:r>
      <w:r>
        <w:t xml:space="preserve"> .. und den hof ze Schönenberg</w:t>
      </w:r>
      <w:r w:rsidR="002D4029">
        <w:rPr>
          <w:rStyle w:val="Funotenzeichen"/>
        </w:rPr>
        <w:footnoteReference w:id="34"/>
      </w:r>
      <w:r>
        <w:t xml:space="preserve"> .. und die </w:t>
      </w:r>
      <w:r w:rsidR="00494C01">
        <w:t>drig höf</w:t>
      </w:r>
      <w:r>
        <w:t xml:space="preserve"> ze W</w:t>
      </w:r>
      <w:r w:rsidR="00CF0529" w:rsidRPr="00CF0529">
        <w:rPr>
          <w:highlight w:val="green"/>
        </w:rPr>
        <w:t>aa</w:t>
      </w:r>
      <w:r>
        <w:t>genbach</w:t>
      </w:r>
      <w:r w:rsidR="002D4029">
        <w:rPr>
          <w:rStyle w:val="Funotenzeichen"/>
        </w:rPr>
        <w:footnoteReference w:id="35"/>
      </w:r>
      <w:r>
        <w:t xml:space="preserve"> .. und den </w:t>
      </w:r>
      <w:r w:rsidR="00494C01" w:rsidRPr="00494C01">
        <w:rPr>
          <w:highlight w:val="yellow"/>
        </w:rPr>
        <w:t>Bru</w:t>
      </w:r>
      <w:r w:rsidR="00CF0529">
        <w:rPr>
          <w:highlight w:val="yellow"/>
        </w:rPr>
        <w:t>o</w:t>
      </w:r>
      <w:r w:rsidR="00494C01" w:rsidRPr="00494C01">
        <w:rPr>
          <w:highlight w:val="yellow"/>
        </w:rPr>
        <w:t>der</w:t>
      </w:r>
      <w:r>
        <w:t xml:space="preserve"> hof genant .. und zu</w:t>
      </w:r>
      <w:r w:rsidR="00CF0529">
        <w:t>o</w:t>
      </w:r>
      <w:r>
        <w:t xml:space="preserve"> dem dorf ze Herbisrüti</w:t>
      </w:r>
      <w:r w:rsidR="002D4029">
        <w:rPr>
          <w:rStyle w:val="Funotenzeichen"/>
        </w:rPr>
        <w:footnoteReference w:id="36"/>
      </w:r>
      <w:r>
        <w:t xml:space="preserve"> Mollen gu</w:t>
      </w:r>
      <w:r w:rsidR="00CF0529">
        <w:t>o</w:t>
      </w:r>
      <w:r>
        <w:t>t und</w:t>
      </w:r>
      <w:r>
        <w:tab/>
      </w:r>
      <w:r>
        <w:tab/>
      </w:r>
    </w:p>
    <w:p w14:paraId="5DB35FE0" w14:textId="22F3DF38" w:rsidR="006163FF" w:rsidRDefault="006163FF" w:rsidP="006163FF">
      <w:r w:rsidRPr="002D4029">
        <w:rPr>
          <w:highlight w:val="yellow"/>
        </w:rPr>
        <w:t>Wolfen?</w:t>
      </w:r>
      <w:r>
        <w:t xml:space="preserve"> gut .. und ze Wäzlisrüti</w:t>
      </w:r>
      <w:r w:rsidR="002D4029">
        <w:rPr>
          <w:rStyle w:val="Funotenzeichen"/>
        </w:rPr>
        <w:footnoteReference w:id="37"/>
      </w:r>
      <w:r>
        <w:t xml:space="preserve"> Johansen dez </w:t>
      </w:r>
      <w:r w:rsidR="00494C01">
        <w:rPr>
          <w:highlight w:val="yellow"/>
        </w:rPr>
        <w:t>Smides</w:t>
      </w:r>
      <w:r>
        <w:t xml:space="preserve"> </w:t>
      </w:r>
      <w:r w:rsidR="00696BFA">
        <w:t>gut</w:t>
      </w:r>
      <w:r>
        <w:t xml:space="preserve"> .. und der </w:t>
      </w:r>
      <w:r w:rsidRPr="002D4029">
        <w:rPr>
          <w:highlight w:val="yellow"/>
        </w:rPr>
        <w:t>Asnangmen</w:t>
      </w:r>
      <w:r w:rsidR="00494C01">
        <w:rPr>
          <w:highlight w:val="yellow"/>
        </w:rPr>
        <w:t xml:space="preserve"> 8oder [Asnanginen)</w:t>
      </w:r>
      <w:r w:rsidRPr="002D4029">
        <w:rPr>
          <w:highlight w:val="yellow"/>
        </w:rPr>
        <w:t>?</w:t>
      </w:r>
      <w:r>
        <w:t xml:space="preserve"> </w:t>
      </w:r>
      <w:r w:rsidR="00643619" w:rsidRPr="00643619">
        <w:rPr>
          <w:highlight w:val="green"/>
        </w:rPr>
        <w:t>Ausnanginen</w:t>
      </w:r>
      <w:r w:rsidR="00643619">
        <w:t xml:space="preserve"> </w:t>
      </w:r>
      <w:r>
        <w:t xml:space="preserve">gut .. und dez </w:t>
      </w:r>
      <w:r w:rsidR="00643619">
        <w:rPr>
          <w:highlight w:val="yellow"/>
        </w:rPr>
        <w:t>V</w:t>
      </w:r>
      <w:r w:rsidRPr="002D4029">
        <w:rPr>
          <w:highlight w:val="yellow"/>
        </w:rPr>
        <w:t>assers?</w:t>
      </w:r>
      <w:r>
        <w:t xml:space="preserve"> hus und hofrait</w:t>
      </w:r>
      <w:r w:rsidR="00494C01" w:rsidRPr="000A7E9D">
        <w:rPr>
          <w:highlight w:val="green"/>
        </w:rPr>
        <w:t>i</w:t>
      </w:r>
      <w:r>
        <w:t xml:space="preserve"> .. und ze Schlier</w:t>
      </w:r>
      <w:r w:rsidR="002D4029">
        <w:rPr>
          <w:rStyle w:val="Funotenzeichen"/>
        </w:rPr>
        <w:footnoteReference w:id="38"/>
      </w:r>
      <w:r>
        <w:t xml:space="preserve"> dez Pfaffen gut von Waltpurg mit? akkern , wis</w:t>
      </w:r>
      <w:r w:rsidR="00494C01">
        <w:t>a</w:t>
      </w:r>
      <w:r>
        <w:t>n, holtz und Boden, Veld, Wasen,</w:t>
      </w:r>
      <w:r>
        <w:tab/>
      </w:r>
      <w:r>
        <w:tab/>
      </w:r>
    </w:p>
    <w:p w14:paraId="457203A5" w14:textId="54869513" w:rsidR="006163FF" w:rsidRDefault="006163FF" w:rsidP="006163FF">
      <w:r w:rsidRPr="00494C01">
        <w:t>B</w:t>
      </w:r>
      <w:r w:rsidR="00494C01" w:rsidRPr="00494C01">
        <w:t>ö</w:t>
      </w:r>
      <w:r w:rsidRPr="00494C01">
        <w:t>m</w:t>
      </w:r>
      <w:r>
        <w:t>, zwi</w:t>
      </w:r>
      <w:r w:rsidR="000A7E9D" w:rsidRPr="000A7E9D">
        <w:rPr>
          <w:highlight w:val="green"/>
        </w:rPr>
        <w:t>?</w:t>
      </w:r>
      <w:r w:rsidR="000A7E9D">
        <w:t>,</w:t>
      </w:r>
      <w:r>
        <w:t xml:space="preserve"> Wassern, Wasserflüssen, Waiden, Wegen, trat</w:t>
      </w:r>
      <w:r w:rsidR="000A7E9D" w:rsidRPr="000A7E9D">
        <w:rPr>
          <w:highlight w:val="green"/>
        </w:rPr>
        <w:t>t</w:t>
      </w:r>
      <w:r>
        <w:t xml:space="preserve">en und mit aller </w:t>
      </w:r>
      <w:r w:rsidR="00494C01">
        <w:t>no [noch]</w:t>
      </w:r>
      <w:r>
        <w:t xml:space="preserve"> zu gehörde und nutzen, gelt, zins, Vogtrechten, Vogthyen und mit allen anderen nutzen und mit allen rechten und gewonhaiten benempten und unbe=</w:t>
      </w:r>
      <w:r>
        <w:tab/>
      </w:r>
      <w:r>
        <w:tab/>
      </w:r>
    </w:p>
    <w:p w14:paraId="4E1874AA" w14:textId="18E810F1" w:rsidR="006163FF" w:rsidRDefault="006163FF" w:rsidP="006163FF">
      <w:r>
        <w:t xml:space="preserve">nempten, gesuchten und ungesuchten, under erde und ob erde, wie </w:t>
      </w:r>
      <w:r w:rsidR="008A7BD9">
        <w:t>d</w:t>
      </w:r>
      <w:r w:rsidR="008A7BD9" w:rsidRPr="008A7BD9">
        <w:rPr>
          <w:highlight w:val="green"/>
        </w:rPr>
        <w:t>e</w:t>
      </w:r>
      <w:r w:rsidR="00D37AC9" w:rsidRPr="008A7BD9">
        <w:rPr>
          <w:highlight w:val="green"/>
        </w:rPr>
        <w:t>n</w:t>
      </w:r>
      <w:r>
        <w:t xml:space="preserve"> selben gut </w:t>
      </w:r>
      <w:r w:rsidR="008866D2">
        <w:rPr>
          <w:highlight w:val="yellow"/>
        </w:rPr>
        <w:t>mi</w:t>
      </w:r>
      <w:r w:rsidR="008A7BD9" w:rsidRPr="008A7BD9">
        <w:rPr>
          <w:highlight w:val="green"/>
        </w:rPr>
        <w:t>t</w:t>
      </w:r>
      <w:r w:rsidRPr="002D4029">
        <w:rPr>
          <w:highlight w:val="yellow"/>
        </w:rPr>
        <w:t xml:space="preserve"> </w:t>
      </w:r>
      <w:r w:rsidR="008866D2" w:rsidRPr="008866D2">
        <w:rPr>
          <w:highlight w:val="yellow"/>
        </w:rPr>
        <w:t>braht</w:t>
      </w:r>
      <w:r>
        <w:t xml:space="preserve"> sint </w:t>
      </w:r>
      <w:r w:rsidR="002D4029">
        <w:t>u</w:t>
      </w:r>
      <w:r>
        <w:t xml:space="preserve">nd wie ich si </w:t>
      </w:r>
      <w:r w:rsidR="008A7BD9" w:rsidRPr="008A7BD9">
        <w:rPr>
          <w:highlight w:val="green"/>
        </w:rPr>
        <w:t>u</w:t>
      </w:r>
      <w:r w:rsidRPr="008866D2">
        <w:t>ntz</w:t>
      </w:r>
      <w:r>
        <w:t xml:space="preserve"> uff disen nachbenempten tag </w:t>
      </w:r>
      <w:r w:rsidR="008866D2">
        <w:t>gehebt</w:t>
      </w:r>
      <w:r>
        <w:t xml:space="preserve"> und genossen ha</w:t>
      </w:r>
      <w:r w:rsidR="002C2E87">
        <w:t>n</w:t>
      </w:r>
      <w:r w:rsidR="008866D2">
        <w:t xml:space="preserve"> {…].</w:t>
      </w:r>
      <w:r>
        <w:tab/>
      </w:r>
    </w:p>
    <w:p w14:paraId="0D80F92F" w14:textId="1B408649" w:rsidR="0027188F" w:rsidRDefault="006163FF" w:rsidP="006163FF">
      <w:r>
        <w:tab/>
      </w:r>
    </w:p>
    <w:sectPr w:rsidR="00271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41B29" w14:textId="77777777" w:rsidR="00B40448" w:rsidRDefault="00B40448" w:rsidP="002B53A5">
      <w:pPr>
        <w:spacing w:after="0" w:line="240" w:lineRule="auto"/>
      </w:pPr>
      <w:r>
        <w:separator/>
      </w:r>
    </w:p>
  </w:endnote>
  <w:endnote w:type="continuationSeparator" w:id="0">
    <w:p w14:paraId="008DC9E9" w14:textId="77777777" w:rsidR="00B40448" w:rsidRDefault="00B40448" w:rsidP="002B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sfettschrift">
    <w:altName w:val="Cambria"/>
    <w:panose1 w:val="00000000000000000000"/>
    <w:charset w:val="00"/>
    <w:family w:val="roman"/>
    <w:notTrueType/>
    <w:pitch w:val="default"/>
  </w:font>
  <w:font w:name="basisschrif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ED5C1" w14:textId="77777777" w:rsidR="00B40448" w:rsidRDefault="00B40448" w:rsidP="002B53A5">
      <w:pPr>
        <w:spacing w:after="0" w:line="240" w:lineRule="auto"/>
      </w:pPr>
      <w:r>
        <w:separator/>
      </w:r>
    </w:p>
  </w:footnote>
  <w:footnote w:type="continuationSeparator" w:id="0">
    <w:p w14:paraId="02BA5DF4" w14:textId="77777777" w:rsidR="00B40448" w:rsidRDefault="00B40448" w:rsidP="002B53A5">
      <w:pPr>
        <w:spacing w:after="0" w:line="240" w:lineRule="auto"/>
      </w:pPr>
      <w:r>
        <w:continuationSeparator/>
      </w:r>
    </w:p>
  </w:footnote>
  <w:footnote w:id="1">
    <w:p w14:paraId="34C2286F" w14:textId="64533B10" w:rsidR="002B53A5" w:rsidRDefault="002B53A5">
      <w:pPr>
        <w:pStyle w:val="Funotentext"/>
      </w:pPr>
      <w:r>
        <w:rPr>
          <w:rStyle w:val="Funotenzeichen"/>
        </w:rPr>
        <w:footnoteRef/>
      </w:r>
      <w:r>
        <w:t xml:space="preserve"> Sieberatsreute (Gemeinde Waldburg, Kreis Ravensburg).</w:t>
      </w:r>
    </w:p>
  </w:footnote>
  <w:footnote w:id="2">
    <w:p w14:paraId="17764B10" w14:textId="732A337F" w:rsidR="002B53A5" w:rsidRDefault="002B53A5">
      <w:pPr>
        <w:pStyle w:val="Funotentext"/>
      </w:pPr>
      <w:r>
        <w:rPr>
          <w:rStyle w:val="Funotenzeichen"/>
        </w:rPr>
        <w:footnoteRef/>
      </w:r>
      <w:r>
        <w:t xml:space="preserve"> Steinenbach (Gemeinde Langnau, Bodenseekreis): 5 Höfe.</w:t>
      </w:r>
    </w:p>
  </w:footnote>
  <w:footnote w:id="3">
    <w:p w14:paraId="029870F0" w14:textId="6ED7B54D" w:rsidR="002B53A5" w:rsidRDefault="002B53A5">
      <w:pPr>
        <w:pStyle w:val="Funotentext"/>
      </w:pPr>
      <w:r>
        <w:rPr>
          <w:rStyle w:val="Funotenzeichen"/>
        </w:rPr>
        <w:footnoteRef/>
      </w:r>
      <w:r>
        <w:t xml:space="preserve"> Frankenberg (Gemeinde Waldburg, Kreis Ravensburg).</w:t>
      </w:r>
    </w:p>
  </w:footnote>
  <w:footnote w:id="4">
    <w:p w14:paraId="20A3C5B8" w14:textId="74A84BA9" w:rsidR="003922F3" w:rsidRDefault="003922F3">
      <w:pPr>
        <w:pStyle w:val="Funotentext"/>
      </w:pPr>
      <w:r>
        <w:rPr>
          <w:rStyle w:val="Funotenzeichen"/>
        </w:rPr>
        <w:footnoteRef/>
      </w:r>
      <w:r>
        <w:t xml:space="preserve"> Gölisbrunnen, alter Name von Neuschel (Gemeinde Waldburg, Kreis Ravensburg).</w:t>
      </w:r>
    </w:p>
  </w:footnote>
  <w:footnote w:id="5">
    <w:p w14:paraId="73571B2C" w14:textId="190F309F" w:rsidR="003922F3" w:rsidRDefault="003922F3">
      <w:pPr>
        <w:pStyle w:val="Funotentext"/>
      </w:pPr>
      <w:r>
        <w:rPr>
          <w:rStyle w:val="Funotenzeichen"/>
        </w:rPr>
        <w:footnoteRef/>
      </w:r>
      <w:r>
        <w:t xml:space="preserve"> Forstenhausen (Gemeinde Waldburg, Kreis Ravensburg).</w:t>
      </w:r>
    </w:p>
  </w:footnote>
  <w:footnote w:id="6">
    <w:p w14:paraId="10947118" w14:textId="54EE2876" w:rsidR="003922F3" w:rsidRDefault="003922F3">
      <w:pPr>
        <w:pStyle w:val="Funotentext"/>
      </w:pPr>
      <w:r>
        <w:rPr>
          <w:rStyle w:val="Funotenzeichen"/>
        </w:rPr>
        <w:footnoteRef/>
      </w:r>
      <w:r>
        <w:t xml:space="preserve"> Edensbach (Gemeinde Waldburg, Kreis Ravensburg).</w:t>
      </w:r>
    </w:p>
  </w:footnote>
  <w:footnote w:id="7">
    <w:p w14:paraId="58BDF85F" w14:textId="1093CCDA" w:rsidR="003922F3" w:rsidRDefault="003922F3">
      <w:pPr>
        <w:pStyle w:val="Funotentext"/>
      </w:pPr>
      <w:r>
        <w:rPr>
          <w:rStyle w:val="Funotenzeichen"/>
        </w:rPr>
        <w:footnoteRef/>
      </w:r>
      <w:r>
        <w:t xml:space="preserve"> Flurname oder Ried (Gemeinde Waldburg, Kreis Ravensburg)? Es ist kein „hof“ oder „gut“ dabei genannt.</w:t>
      </w:r>
    </w:p>
  </w:footnote>
  <w:footnote w:id="8">
    <w:p w14:paraId="0DBE18D4" w14:textId="042C3609" w:rsidR="003922F3" w:rsidRDefault="003922F3">
      <w:pPr>
        <w:pStyle w:val="Funotentext"/>
      </w:pPr>
      <w:r>
        <w:rPr>
          <w:rStyle w:val="Funotenzeichen"/>
        </w:rPr>
        <w:footnoteRef/>
      </w:r>
      <w:r>
        <w:t xml:space="preserve"> Blausee (Gemeinde Waldburg, Kreis Ravensburg).</w:t>
      </w:r>
    </w:p>
  </w:footnote>
  <w:footnote w:id="9">
    <w:p w14:paraId="36EE5219" w14:textId="6579BAC7" w:rsidR="003922F3" w:rsidRDefault="003922F3">
      <w:pPr>
        <w:pStyle w:val="Funotentext"/>
      </w:pPr>
      <w:r>
        <w:rPr>
          <w:rStyle w:val="Funotenzeichen"/>
        </w:rPr>
        <w:footnoteRef/>
      </w:r>
      <w:r>
        <w:t xml:space="preserve"> Ehrlen (Gemeinde Waldburg, Kreis Ravensburg).</w:t>
      </w:r>
    </w:p>
  </w:footnote>
  <w:footnote w:id="10">
    <w:p w14:paraId="22F64DE2" w14:textId="4E7E7819" w:rsidR="003922F3" w:rsidRDefault="003922F3">
      <w:pPr>
        <w:pStyle w:val="Funotentext"/>
      </w:pPr>
      <w:r>
        <w:rPr>
          <w:rStyle w:val="Funotenzeichen"/>
        </w:rPr>
        <w:footnoteRef/>
      </w:r>
      <w:r>
        <w:t xml:space="preserve"> Staig (Gemeinde Wolfegg, Kreis Ravensburg).</w:t>
      </w:r>
    </w:p>
  </w:footnote>
  <w:footnote w:id="11">
    <w:p w14:paraId="71C4FBB6" w14:textId="6A981FA4" w:rsidR="003922F3" w:rsidRDefault="003922F3">
      <w:pPr>
        <w:pStyle w:val="Funotentext"/>
      </w:pPr>
      <w:r>
        <w:rPr>
          <w:rStyle w:val="Funotenzeichen"/>
        </w:rPr>
        <w:footnoteRef/>
      </w:r>
      <w:r>
        <w:t xml:space="preserve"> Stocken (Gemeinde </w:t>
      </w:r>
      <w:r w:rsidR="00933AE3">
        <w:t>Vogt</w:t>
      </w:r>
      <w:r>
        <w:t>, Kreis Ravensburg). Als Anstößer genannt.</w:t>
      </w:r>
    </w:p>
  </w:footnote>
  <w:footnote w:id="12">
    <w:p w14:paraId="106100E7" w14:textId="240E1379" w:rsidR="004D11D9" w:rsidRDefault="004D11D9">
      <w:pPr>
        <w:pStyle w:val="Funotentext"/>
      </w:pPr>
      <w:r>
        <w:rPr>
          <w:rStyle w:val="Funotenzeichen"/>
        </w:rPr>
        <w:footnoteRef/>
      </w:r>
      <w:r>
        <w:t xml:space="preserve"> Wohl Wieser (Gemeinde Amtzell, Kreis Ravensburg).</w:t>
      </w:r>
      <w:r w:rsidR="00250CA0">
        <w:t xml:space="preserve"> Wegen Nennung von Vogelsang (in Amtzell) und Grafenholz.</w:t>
      </w:r>
    </w:p>
  </w:footnote>
  <w:footnote w:id="13">
    <w:p w14:paraId="69D430AA" w14:textId="4D658B76" w:rsidR="003922F3" w:rsidRDefault="003922F3">
      <w:pPr>
        <w:pStyle w:val="Funotentext"/>
      </w:pPr>
      <w:r>
        <w:rPr>
          <w:rStyle w:val="Funotenzeichen"/>
        </w:rPr>
        <w:footnoteRef/>
      </w:r>
      <w:r>
        <w:t xml:space="preserve"> Alter Name für Blaser (Altgemeinde Karsee, Kreis Ravensburg).</w:t>
      </w:r>
    </w:p>
  </w:footnote>
  <w:footnote w:id="14">
    <w:p w14:paraId="6D896AC7" w14:textId="41E71C93" w:rsidR="003922F3" w:rsidRDefault="003922F3">
      <w:pPr>
        <w:pStyle w:val="Funotentext"/>
      </w:pPr>
      <w:r>
        <w:rPr>
          <w:rStyle w:val="Funotenzeichen"/>
        </w:rPr>
        <w:footnoteRef/>
      </w:r>
      <w:r>
        <w:t xml:space="preserve"> Wiederholung? Siehe Nr. 10.</w:t>
      </w:r>
    </w:p>
  </w:footnote>
  <w:footnote w:id="15">
    <w:p w14:paraId="665CF44A" w14:textId="3F1A3C95" w:rsidR="003922F3" w:rsidRDefault="003922F3">
      <w:pPr>
        <w:pStyle w:val="Funotentext"/>
      </w:pPr>
      <w:r>
        <w:rPr>
          <w:rStyle w:val="Funotenzeichen"/>
        </w:rPr>
        <w:footnoteRef/>
      </w:r>
      <w:r>
        <w:t xml:space="preserve"> Edengut (Altgemeinde Karsee, Kreis Ravensburg).</w:t>
      </w:r>
    </w:p>
  </w:footnote>
  <w:footnote w:id="16">
    <w:p w14:paraId="5BE8C3A5" w14:textId="1CB01329" w:rsidR="003922F3" w:rsidRDefault="003922F3">
      <w:pPr>
        <w:pStyle w:val="Funotentext"/>
      </w:pPr>
      <w:r>
        <w:rPr>
          <w:rStyle w:val="Funotenzeichen"/>
        </w:rPr>
        <w:footnoteRef/>
      </w:r>
      <w:r>
        <w:t xml:space="preserve"> Karsee (Altgemeinde, Kreis Ravensburg). Hier der Ort selber.</w:t>
      </w:r>
    </w:p>
  </w:footnote>
  <w:footnote w:id="17">
    <w:p w14:paraId="7068B8BD" w14:textId="5345075D" w:rsidR="003922F3" w:rsidRDefault="003922F3">
      <w:pPr>
        <w:pStyle w:val="Funotentext"/>
      </w:pPr>
      <w:r>
        <w:rPr>
          <w:rStyle w:val="Funotenzeichen"/>
        </w:rPr>
        <w:footnoteRef/>
      </w:r>
      <w:r>
        <w:t xml:space="preserve"> Schweinberg (Altgemeinde Karsee, Kreis Ravensburg).</w:t>
      </w:r>
      <w:r w:rsidR="00EB0CB8">
        <w:t xml:space="preserve"> Mit Schweinberg vier Höfe.</w:t>
      </w:r>
    </w:p>
  </w:footnote>
  <w:footnote w:id="18">
    <w:p w14:paraId="01E4A3D5" w14:textId="5329F7AF" w:rsidR="00EB0CB8" w:rsidRDefault="00EB0CB8">
      <w:pPr>
        <w:pStyle w:val="Funotentext"/>
      </w:pPr>
      <w:r>
        <w:rPr>
          <w:rStyle w:val="Funotenzeichen"/>
        </w:rPr>
        <w:footnoteRef/>
      </w:r>
      <w:r>
        <w:t xml:space="preserve"> Alter Name für King (Gemeinde Amtzell, Kreis Ravensburg).</w:t>
      </w:r>
    </w:p>
  </w:footnote>
  <w:footnote w:id="19">
    <w:p w14:paraId="55BC26B0" w14:textId="21260C11" w:rsidR="00EB0CB8" w:rsidRDefault="00EB0CB8">
      <w:pPr>
        <w:pStyle w:val="Funotentext"/>
      </w:pPr>
      <w:r>
        <w:rPr>
          <w:rStyle w:val="Funotenzeichen"/>
        </w:rPr>
        <w:footnoteRef/>
      </w:r>
      <w:r>
        <w:t xml:space="preserve"> Oberwies (Altgemeinde Karsee, Kreis Ravensburg).</w:t>
      </w:r>
    </w:p>
  </w:footnote>
  <w:footnote w:id="20">
    <w:p w14:paraId="446EEB38" w14:textId="536E1C86" w:rsidR="00EB0CB8" w:rsidRDefault="00EB0CB8">
      <w:pPr>
        <w:pStyle w:val="Funotentext"/>
      </w:pPr>
      <w:r>
        <w:rPr>
          <w:rStyle w:val="Funotenzeichen"/>
        </w:rPr>
        <w:footnoteRef/>
      </w:r>
      <w:r>
        <w:t xml:space="preserve"> Englisweiler (Altgemeinde Karsee, Kreis Ravensburg). Zwei Höfe genannt.</w:t>
      </w:r>
    </w:p>
  </w:footnote>
  <w:footnote w:id="21">
    <w:p w14:paraId="5389B88D" w14:textId="7A2D3EE8" w:rsidR="00EB0CB8" w:rsidRDefault="00EB0CB8">
      <w:pPr>
        <w:pStyle w:val="Funotentext"/>
      </w:pPr>
      <w:r>
        <w:rPr>
          <w:rStyle w:val="Funotenzeichen"/>
        </w:rPr>
        <w:footnoteRef/>
      </w:r>
      <w:r>
        <w:t xml:space="preserve"> Oberhof? (Altgemeinde Karsee, Kreis Ravensburg).</w:t>
      </w:r>
    </w:p>
  </w:footnote>
  <w:footnote w:id="22">
    <w:p w14:paraId="26060997" w14:textId="137A5390" w:rsidR="00EB0CB8" w:rsidRDefault="00EB0CB8">
      <w:pPr>
        <w:pStyle w:val="Funotentext"/>
      </w:pPr>
      <w:r>
        <w:rPr>
          <w:rStyle w:val="Funotenzeichen"/>
        </w:rPr>
        <w:footnoteRef/>
      </w:r>
      <w:r>
        <w:t xml:space="preserve"> Ibental (Gemeinde Amtzell, Kreis Ravensburg).</w:t>
      </w:r>
    </w:p>
  </w:footnote>
  <w:footnote w:id="23">
    <w:p w14:paraId="21C8A8AD" w14:textId="5248E66D" w:rsidR="002D4029" w:rsidRDefault="002D4029">
      <w:pPr>
        <w:pStyle w:val="Funotentext"/>
      </w:pPr>
      <w:r>
        <w:rPr>
          <w:rStyle w:val="Funotenzeichen"/>
        </w:rPr>
        <w:footnoteRef/>
      </w:r>
      <w:r>
        <w:t xml:space="preserve"> Hochburg (Gemeinde Amtzell, Kreis Ravensburg).</w:t>
      </w:r>
    </w:p>
  </w:footnote>
  <w:footnote w:id="24">
    <w:p w14:paraId="525A30BC" w14:textId="510E5AE3" w:rsidR="002D4029" w:rsidRDefault="002D4029">
      <w:pPr>
        <w:pStyle w:val="Funotentext"/>
      </w:pPr>
      <w:r>
        <w:rPr>
          <w:rStyle w:val="Funotenzeichen"/>
        </w:rPr>
        <w:footnoteRef/>
      </w:r>
      <w:r>
        <w:t xml:space="preserve"> Mehrfach belegt, gilt für: Amberg (Amtzell), Berg (Vogt), Beikers (</w:t>
      </w:r>
      <w:r w:rsidR="00B80852">
        <w:t>Peückers</w:t>
      </w:r>
      <w:r>
        <w:t xml:space="preserve"> am Berg) (Amtzell).</w:t>
      </w:r>
      <w:r w:rsidR="004032EE">
        <w:t xml:space="preserve"> Hier </w:t>
      </w:r>
      <w:r w:rsidR="00A63FAA">
        <w:t xml:space="preserve">wegen der räumlichen Nähe der anderen Orte </w:t>
      </w:r>
      <w:r w:rsidR="004032EE">
        <w:t>wahrscheinlich</w:t>
      </w:r>
      <w:r w:rsidR="00A63FAA">
        <w:t>er</w:t>
      </w:r>
      <w:r w:rsidR="004032EE">
        <w:t>: Amberg (Gemeinde Amtzell).</w:t>
      </w:r>
    </w:p>
  </w:footnote>
  <w:footnote w:id="25">
    <w:p w14:paraId="6036372D" w14:textId="3A0082FF" w:rsidR="002D4029" w:rsidRDefault="002D4029">
      <w:pPr>
        <w:pStyle w:val="Funotentext"/>
      </w:pPr>
      <w:r>
        <w:rPr>
          <w:rStyle w:val="Funotenzeichen"/>
        </w:rPr>
        <w:footnoteRef/>
      </w:r>
      <w:r>
        <w:t xml:space="preserve"> Vogelsang (Gemeinde Amtzell, Kreis Ravensburg).</w:t>
      </w:r>
    </w:p>
  </w:footnote>
  <w:footnote w:id="26">
    <w:p w14:paraId="75EE0436" w14:textId="2ACE700E" w:rsidR="002D4029" w:rsidRDefault="002D4029">
      <w:pPr>
        <w:pStyle w:val="Funotentext"/>
      </w:pPr>
      <w:r>
        <w:rPr>
          <w:rStyle w:val="Funotenzeichen"/>
        </w:rPr>
        <w:footnoteRef/>
      </w:r>
      <w:r>
        <w:t xml:space="preserve"> Flurname.</w:t>
      </w:r>
    </w:p>
  </w:footnote>
  <w:footnote w:id="27">
    <w:p w14:paraId="7043CE67" w14:textId="4D5461A9" w:rsidR="00A06395" w:rsidRDefault="00A06395">
      <w:pPr>
        <w:pStyle w:val="Funotentext"/>
      </w:pPr>
      <w:r>
        <w:rPr>
          <w:rStyle w:val="Funotenzeichen"/>
        </w:rPr>
        <w:footnoteRef/>
      </w:r>
      <w:r>
        <w:t xml:space="preserve"> Wieser (Amtzell), als Anstößer.</w:t>
      </w:r>
    </w:p>
  </w:footnote>
  <w:footnote w:id="28">
    <w:p w14:paraId="1D287CE6" w14:textId="11789EE9" w:rsidR="00BA7D74" w:rsidRDefault="002D4029">
      <w:pPr>
        <w:pStyle w:val="Funotentext"/>
      </w:pPr>
      <w:r>
        <w:rPr>
          <w:rStyle w:val="Funotenzeichen"/>
        </w:rPr>
        <w:footnoteRef/>
      </w:r>
      <w:r>
        <w:t xml:space="preserve"> </w:t>
      </w:r>
      <w:r w:rsidR="0082667A">
        <w:t>Nicht Gattenhof, Gattenmühle (in Hasenweiler), diese wurden bereits 1318 von Weingarten gekauft.</w:t>
      </w:r>
      <w:r w:rsidR="00BA7D74">
        <w:t xml:space="preserve"> Hier könnte es sich um die Haselmühle am Eggenbach handeln (der Erwerb vom Kloster Weingarten ist noch unbekannt), oder um eine inzwischen abgegangene Mühle.</w:t>
      </w:r>
    </w:p>
  </w:footnote>
  <w:footnote w:id="29">
    <w:p w14:paraId="0223DAA4" w14:textId="52400B54" w:rsidR="002D4029" w:rsidRDefault="002D4029">
      <w:pPr>
        <w:pStyle w:val="Funotentext"/>
      </w:pPr>
      <w:r>
        <w:rPr>
          <w:rStyle w:val="Funotenzeichen"/>
        </w:rPr>
        <w:footnoteRef/>
      </w:r>
      <w:r>
        <w:t xml:space="preserve"> Alter Name für: Kehlings (Gemeinde Amtzell, Kreis Ravensburg).</w:t>
      </w:r>
    </w:p>
  </w:footnote>
  <w:footnote w:id="30">
    <w:p w14:paraId="58F76BBF" w14:textId="1D85720D" w:rsidR="00A06395" w:rsidRDefault="00A06395">
      <w:pPr>
        <w:pStyle w:val="Funotentext"/>
      </w:pPr>
      <w:r>
        <w:rPr>
          <w:rStyle w:val="Funotenzeichen"/>
        </w:rPr>
        <w:footnoteRef/>
      </w:r>
      <w:r>
        <w:t xml:space="preserve"> Stocken (Gemeinde Waldburg, Kreis Ravensburg). Anmerkung: Nicht Stocken in der Gemeinde Vogt, aufgrund der räumlichen Nähe der zuvor und danach genannten Orte.</w:t>
      </w:r>
    </w:p>
  </w:footnote>
  <w:footnote w:id="31">
    <w:p w14:paraId="4D9EADDD" w14:textId="09DA9A9F" w:rsidR="002D4029" w:rsidRDefault="002D4029">
      <w:pPr>
        <w:pStyle w:val="Funotentext"/>
      </w:pPr>
      <w:r>
        <w:rPr>
          <w:rStyle w:val="Funotenzeichen"/>
        </w:rPr>
        <w:footnoteRef/>
      </w:r>
      <w:r>
        <w:t xml:space="preserve"> Unermittelt, wohl in Amtzell abgegangen.</w:t>
      </w:r>
    </w:p>
  </w:footnote>
  <w:footnote w:id="32">
    <w:p w14:paraId="576C396B" w14:textId="00B005C2" w:rsidR="002D4029" w:rsidRDefault="002D4029">
      <w:pPr>
        <w:pStyle w:val="Funotentext"/>
      </w:pPr>
      <w:r>
        <w:rPr>
          <w:rStyle w:val="Funotenzeichen"/>
        </w:rPr>
        <w:footnoteRef/>
      </w:r>
      <w:r>
        <w:t xml:space="preserve"> Kerlenmoos (Gemeinde Bodnegg, Kreis Ravensburg).</w:t>
      </w:r>
    </w:p>
  </w:footnote>
  <w:footnote w:id="33">
    <w:p w14:paraId="676F4A11" w14:textId="2790BDCE" w:rsidR="002D4029" w:rsidRDefault="002D4029">
      <w:pPr>
        <w:pStyle w:val="Funotentext"/>
      </w:pPr>
      <w:r>
        <w:rPr>
          <w:rStyle w:val="Funotenzeichen"/>
        </w:rPr>
        <w:footnoteRef/>
      </w:r>
      <w:r>
        <w:t xml:space="preserve"> Ippenried (Gemeinde Bodnegg, Kreis Ravensburg).</w:t>
      </w:r>
    </w:p>
  </w:footnote>
  <w:footnote w:id="34">
    <w:p w14:paraId="62B7875C" w14:textId="5A8CAC73" w:rsidR="002D4029" w:rsidRDefault="002D4029">
      <w:pPr>
        <w:pStyle w:val="Funotentext"/>
      </w:pPr>
      <w:r>
        <w:rPr>
          <w:rStyle w:val="Funotenzeichen"/>
        </w:rPr>
        <w:footnoteRef/>
      </w:r>
      <w:r>
        <w:t xml:space="preserve"> Schönberg (Gemeinde Bodnegg, Kreis Ravensburg).</w:t>
      </w:r>
    </w:p>
  </w:footnote>
  <w:footnote w:id="35">
    <w:p w14:paraId="68EDD403" w14:textId="1F2548F6" w:rsidR="002D4029" w:rsidRDefault="002D4029">
      <w:pPr>
        <w:pStyle w:val="Funotentext"/>
      </w:pPr>
      <w:r>
        <w:rPr>
          <w:rStyle w:val="Funotenzeichen"/>
        </w:rPr>
        <w:footnoteRef/>
      </w:r>
      <w:r>
        <w:t xml:space="preserve"> Oberwagenbach (Gemeinde Bodnegg, Kreis Ravensburg).</w:t>
      </w:r>
    </w:p>
  </w:footnote>
  <w:footnote w:id="36">
    <w:p w14:paraId="0C3AEE47" w14:textId="23F298CF" w:rsidR="002D4029" w:rsidRDefault="002D4029">
      <w:pPr>
        <w:pStyle w:val="Funotentext"/>
      </w:pPr>
      <w:r>
        <w:rPr>
          <w:rStyle w:val="Funotenzeichen"/>
        </w:rPr>
        <w:footnoteRef/>
      </w:r>
      <w:r>
        <w:t xml:space="preserve"> Erbisreute (Gemeinde Schlier, Kreis Ravensburg).</w:t>
      </w:r>
    </w:p>
  </w:footnote>
  <w:footnote w:id="37">
    <w:p w14:paraId="3728DF0F" w14:textId="39E683C4" w:rsidR="002D4029" w:rsidRDefault="002D4029">
      <w:pPr>
        <w:pStyle w:val="Funotentext"/>
      </w:pPr>
      <w:r>
        <w:rPr>
          <w:rStyle w:val="Funotenzeichen"/>
        </w:rPr>
        <w:footnoteRef/>
      </w:r>
      <w:r>
        <w:t xml:space="preserve"> Wetzisreute (Gemeinde Schlier, Kreis Ravensburg).</w:t>
      </w:r>
    </w:p>
  </w:footnote>
  <w:footnote w:id="38">
    <w:p w14:paraId="210A7699" w14:textId="10064B99" w:rsidR="002D4029" w:rsidRDefault="002D4029">
      <w:pPr>
        <w:pStyle w:val="Funotentext"/>
      </w:pPr>
      <w:r>
        <w:rPr>
          <w:rStyle w:val="Funotenzeichen"/>
        </w:rPr>
        <w:footnoteRef/>
      </w:r>
      <w:r>
        <w:t xml:space="preserve"> Schlier (Ort, Kreis Ravensburg). Ein Hof.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8"/>
    <w:rsid w:val="0004584F"/>
    <w:rsid w:val="000A7E9D"/>
    <w:rsid w:val="000C646C"/>
    <w:rsid w:val="000D478A"/>
    <w:rsid w:val="001C765E"/>
    <w:rsid w:val="00250CA0"/>
    <w:rsid w:val="0027188F"/>
    <w:rsid w:val="002A3C60"/>
    <w:rsid w:val="002A4EBA"/>
    <w:rsid w:val="002B4E46"/>
    <w:rsid w:val="002B53A5"/>
    <w:rsid w:val="002C2E87"/>
    <w:rsid w:val="002D4029"/>
    <w:rsid w:val="002F6A5D"/>
    <w:rsid w:val="003465A0"/>
    <w:rsid w:val="00363F70"/>
    <w:rsid w:val="003922F3"/>
    <w:rsid w:val="003A41FB"/>
    <w:rsid w:val="004032EE"/>
    <w:rsid w:val="00475E10"/>
    <w:rsid w:val="00494C01"/>
    <w:rsid w:val="004B6237"/>
    <w:rsid w:val="004D11D9"/>
    <w:rsid w:val="005103F9"/>
    <w:rsid w:val="005249E3"/>
    <w:rsid w:val="00556A35"/>
    <w:rsid w:val="006163FF"/>
    <w:rsid w:val="0061758E"/>
    <w:rsid w:val="00643619"/>
    <w:rsid w:val="00696BFA"/>
    <w:rsid w:val="006B4302"/>
    <w:rsid w:val="00710B33"/>
    <w:rsid w:val="00737B1A"/>
    <w:rsid w:val="007D4955"/>
    <w:rsid w:val="007E3759"/>
    <w:rsid w:val="007E7570"/>
    <w:rsid w:val="0082667A"/>
    <w:rsid w:val="0084205C"/>
    <w:rsid w:val="008866D2"/>
    <w:rsid w:val="008A7BD9"/>
    <w:rsid w:val="008C519D"/>
    <w:rsid w:val="009207E3"/>
    <w:rsid w:val="00933AE3"/>
    <w:rsid w:val="00962BD2"/>
    <w:rsid w:val="00A06395"/>
    <w:rsid w:val="00A25D72"/>
    <w:rsid w:val="00A41855"/>
    <w:rsid w:val="00A47B17"/>
    <w:rsid w:val="00A63FAA"/>
    <w:rsid w:val="00AE5570"/>
    <w:rsid w:val="00B25987"/>
    <w:rsid w:val="00B40448"/>
    <w:rsid w:val="00B7470A"/>
    <w:rsid w:val="00B80852"/>
    <w:rsid w:val="00BA00CA"/>
    <w:rsid w:val="00BA7D74"/>
    <w:rsid w:val="00CF0529"/>
    <w:rsid w:val="00D37AC9"/>
    <w:rsid w:val="00EB0CB8"/>
    <w:rsid w:val="00EE2F99"/>
    <w:rsid w:val="00EF26C8"/>
    <w:rsid w:val="00EF3883"/>
    <w:rsid w:val="00FB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39A"/>
  <w15:chartTrackingRefBased/>
  <w15:docId w15:val="{6190E22F-6B39-42D2-9E4C-700A6549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2">
    <w:name w:val="Ebene 2"/>
    <w:basedOn w:val="Standard"/>
    <w:qFormat/>
    <w:rsid w:val="005103F9"/>
    <w:pPr>
      <w:shd w:val="clear" w:color="auto" w:fill="D9D9D9" w:themeFill="background1" w:themeFillShade="D9"/>
    </w:pPr>
    <w:rPr>
      <w:b/>
    </w:rPr>
  </w:style>
  <w:style w:type="paragraph" w:customStyle="1" w:styleId="Mehrfachoben">
    <w:name w:val="Mehrfach oben"/>
    <w:basedOn w:val="Mehrfach"/>
    <w:rsid w:val="00475E10"/>
    <w:pPr>
      <w:spacing w:before="160" w:line="247" w:lineRule="auto"/>
    </w:pPr>
    <w:rPr>
      <w:b/>
      <w:bCs/>
    </w:rPr>
  </w:style>
  <w:style w:type="paragraph" w:customStyle="1" w:styleId="Formatvorlage1">
    <w:name w:val="Formatvorlage1"/>
    <w:basedOn w:val="Standard"/>
    <w:qFormat/>
    <w:rsid w:val="00A41855"/>
    <w:pPr>
      <w:spacing w:after="0"/>
    </w:pPr>
  </w:style>
  <w:style w:type="paragraph" w:customStyle="1" w:styleId="Einfach">
    <w:name w:val="Einfach"/>
    <w:basedOn w:val="Standard"/>
    <w:qFormat/>
    <w:rsid w:val="00A41855"/>
    <w:pPr>
      <w:spacing w:after="0"/>
    </w:pPr>
  </w:style>
  <w:style w:type="paragraph" w:customStyle="1" w:styleId="Mehrfach">
    <w:name w:val="Mehrfach"/>
    <w:basedOn w:val="Standard"/>
    <w:qFormat/>
    <w:rsid w:val="008C519D"/>
    <w:pPr>
      <w:spacing w:line="240" w:lineRule="auto"/>
    </w:pPr>
  </w:style>
  <w:style w:type="paragraph" w:customStyle="1" w:styleId="Formatvorlage2">
    <w:name w:val="Formatvorlage2"/>
    <w:basedOn w:val="Standard"/>
    <w:qFormat/>
    <w:rsid w:val="008C519D"/>
    <w:pPr>
      <w:spacing w:line="240" w:lineRule="auto"/>
    </w:pPr>
  </w:style>
  <w:style w:type="paragraph" w:customStyle="1" w:styleId="Mehrfachobenunten">
    <w:name w:val="Mehrfach oben unten"/>
    <w:basedOn w:val="Standard"/>
    <w:qFormat/>
    <w:rsid w:val="007E3759"/>
    <w:pPr>
      <w:spacing w:before="160"/>
    </w:pPr>
    <w:rPr>
      <w:b/>
      <w:bCs/>
    </w:rPr>
  </w:style>
  <w:style w:type="paragraph" w:customStyle="1" w:styleId="Mehrfachcoben">
    <w:name w:val="Mehrfachc oben"/>
    <w:basedOn w:val="Einfach"/>
    <w:qFormat/>
    <w:rsid w:val="00475E10"/>
    <w:pPr>
      <w:spacing w:before="160" w:line="240" w:lineRule="auto"/>
    </w:pPr>
    <w:rPr>
      <w:b/>
      <w:bCs/>
    </w:rPr>
  </w:style>
  <w:style w:type="character" w:styleId="Hyperlink">
    <w:name w:val="Hyperlink"/>
    <w:basedOn w:val="Absatz-Standardschriftart"/>
    <w:uiPriority w:val="99"/>
    <w:unhideWhenUsed/>
    <w:rsid w:val="00EF26C8"/>
    <w:rPr>
      <w:color w:val="0563C1" w:themeColor="hyperlink"/>
      <w:u w:val="single"/>
    </w:rPr>
  </w:style>
  <w:style w:type="character" w:styleId="NichtaufgelsteErwhnung">
    <w:name w:val="Unresolved Mention"/>
    <w:basedOn w:val="Absatz-Standardschriftart"/>
    <w:uiPriority w:val="99"/>
    <w:semiHidden/>
    <w:unhideWhenUsed/>
    <w:rsid w:val="00EF26C8"/>
    <w:rPr>
      <w:color w:val="605E5C"/>
      <w:shd w:val="clear" w:color="auto" w:fill="E1DFDD"/>
    </w:rPr>
  </w:style>
  <w:style w:type="paragraph" w:styleId="Funotentext">
    <w:name w:val="footnote text"/>
    <w:basedOn w:val="Standard"/>
    <w:link w:val="FunotentextZchn"/>
    <w:uiPriority w:val="99"/>
    <w:semiHidden/>
    <w:unhideWhenUsed/>
    <w:rsid w:val="002B5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53A5"/>
    <w:rPr>
      <w:sz w:val="20"/>
      <w:szCs w:val="20"/>
    </w:rPr>
  </w:style>
  <w:style w:type="character" w:styleId="Funotenzeichen">
    <w:name w:val="footnote reference"/>
    <w:basedOn w:val="Absatz-Standardschriftart"/>
    <w:uiPriority w:val="99"/>
    <w:semiHidden/>
    <w:unhideWhenUsed/>
    <w:rsid w:val="002B5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6991">
      <w:bodyDiv w:val="1"/>
      <w:marLeft w:val="0"/>
      <w:marRight w:val="0"/>
      <w:marTop w:val="0"/>
      <w:marBottom w:val="0"/>
      <w:divBdr>
        <w:top w:val="none" w:sz="0" w:space="0" w:color="auto"/>
        <w:left w:val="none" w:sz="0" w:space="0" w:color="auto"/>
        <w:bottom w:val="none" w:sz="0" w:space="0" w:color="auto"/>
        <w:right w:val="none" w:sz="0" w:space="0" w:color="auto"/>
      </w:divBdr>
    </w:div>
    <w:div w:id="20525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sarchiv-bw.de/plink/?f=1-237429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Oswald</dc:creator>
  <cp:keywords/>
  <dc:description/>
  <cp:lastModifiedBy>Konrad Goetzmann</cp:lastModifiedBy>
  <cp:revision>18</cp:revision>
  <dcterms:created xsi:type="dcterms:W3CDTF">2024-04-17T17:02:00Z</dcterms:created>
  <dcterms:modified xsi:type="dcterms:W3CDTF">2024-04-23T20:53:00Z</dcterms:modified>
</cp:coreProperties>
</file>